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7FF2" w:rsidRDefault="00907FF2" w:rsidP="00907FF2"/>
    <w:p w:rsidR="00907FF2" w:rsidRPr="00DA5023" w:rsidRDefault="00907FF2" w:rsidP="00907FF2">
      <w:pPr>
        <w:shd w:val="clear" w:color="auto" w:fill="FFFFFF"/>
        <w:jc w:val="center"/>
        <w:rPr>
          <w:rFonts w:ascii="PT Astra Serif" w:hAnsi="PT Astra Serif"/>
          <w:b/>
          <w:spacing w:val="-11"/>
          <w:sz w:val="20"/>
          <w:szCs w:val="20"/>
        </w:rPr>
      </w:pPr>
      <w:r w:rsidRPr="00DA5023">
        <w:rPr>
          <w:rFonts w:ascii="PT Astra Serif" w:hAnsi="PT Astra Serif"/>
          <w:b/>
          <w:spacing w:val="-11"/>
          <w:sz w:val="20"/>
          <w:szCs w:val="20"/>
        </w:rPr>
        <w:t>КОМИТЕТ ПО УПРАВЛЕНИЮ МУНИЦИПАЛЬНОЙ СОБСТВЕННОСТЬЮ ГОРОДА БАРНАУЛА</w:t>
      </w:r>
    </w:p>
    <w:p w:rsidR="00907FF2" w:rsidRPr="00572A62" w:rsidRDefault="00907FF2" w:rsidP="00907FF2">
      <w:pPr>
        <w:keepNext/>
        <w:jc w:val="center"/>
        <w:outlineLvl w:val="5"/>
        <w:rPr>
          <w:b/>
          <w:sz w:val="20"/>
          <w:szCs w:val="20"/>
        </w:rPr>
      </w:pPr>
    </w:p>
    <w:p w:rsidR="00907FF2" w:rsidRPr="00572A62" w:rsidRDefault="00907FF2" w:rsidP="00907FF2">
      <w:pPr>
        <w:jc w:val="center"/>
        <w:rPr>
          <w:b/>
          <w:sz w:val="32"/>
          <w:szCs w:val="32"/>
        </w:rPr>
      </w:pPr>
      <w:r>
        <w:rPr>
          <w:b/>
          <w:sz w:val="32"/>
          <w:szCs w:val="32"/>
        </w:rPr>
        <w:t>ПРИКАЗ</w:t>
      </w:r>
    </w:p>
    <w:p w:rsidR="00907FF2" w:rsidRPr="00572A62" w:rsidRDefault="00907FF2" w:rsidP="00907FF2">
      <w:pPr>
        <w:ind w:firstLine="709"/>
        <w:jc w:val="center"/>
        <w:rPr>
          <w:b/>
          <w:sz w:val="32"/>
          <w:szCs w:val="32"/>
        </w:rPr>
      </w:pPr>
    </w:p>
    <w:p w:rsidR="00907FF2" w:rsidRPr="00DA5023" w:rsidRDefault="00907FF2" w:rsidP="00907FF2">
      <w:pPr>
        <w:rPr>
          <w:rFonts w:ascii="PT Astra Serif" w:hAnsi="PT Astra Serif"/>
        </w:rPr>
      </w:pPr>
      <w:proofErr w:type="gramStart"/>
      <w:r>
        <w:rPr>
          <w:rFonts w:ascii="PT Astra Serif" w:hAnsi="PT Astra Serif"/>
          <w:sz w:val="28"/>
          <w:szCs w:val="20"/>
        </w:rPr>
        <w:t>от</w:t>
      </w:r>
      <w:proofErr w:type="gramEnd"/>
      <w:r>
        <w:rPr>
          <w:rFonts w:ascii="PT Astra Serif" w:hAnsi="PT Astra Serif"/>
          <w:sz w:val="28"/>
          <w:szCs w:val="20"/>
        </w:rPr>
        <w:t xml:space="preserve"> 20.06.2025</w:t>
      </w:r>
      <w:r w:rsidRPr="00DA5023">
        <w:rPr>
          <w:rFonts w:ascii="PT Astra Serif" w:hAnsi="PT Astra Serif"/>
          <w:sz w:val="28"/>
          <w:szCs w:val="20"/>
        </w:rPr>
        <w:t xml:space="preserve">                                              </w:t>
      </w:r>
      <w:r>
        <w:rPr>
          <w:rFonts w:ascii="PT Astra Serif" w:hAnsi="PT Astra Serif"/>
          <w:sz w:val="28"/>
          <w:szCs w:val="20"/>
        </w:rPr>
        <w:t xml:space="preserve">                    </w:t>
      </w:r>
      <w:r w:rsidRPr="00DA5023">
        <w:rPr>
          <w:rFonts w:ascii="PT Astra Serif" w:hAnsi="PT Astra Serif"/>
          <w:sz w:val="28"/>
          <w:szCs w:val="20"/>
        </w:rPr>
        <w:t xml:space="preserve">             № </w:t>
      </w:r>
      <w:r w:rsidRPr="00345EEE">
        <w:rPr>
          <w:rFonts w:ascii="PT Astra Serif" w:hAnsi="PT Astra Serif"/>
          <w:sz w:val="28"/>
          <w:szCs w:val="20"/>
        </w:rPr>
        <w:t>200/156/ПР-29</w:t>
      </w:r>
    </w:p>
    <w:p w:rsidR="00907FF2" w:rsidRPr="00DA5023" w:rsidRDefault="00907FF2" w:rsidP="00907FF2">
      <w:pPr>
        <w:rPr>
          <w:rFonts w:ascii="PT Astra Serif" w:hAnsi="PT Astra Serif"/>
        </w:rPr>
      </w:pPr>
    </w:p>
    <w:tbl>
      <w:tblPr>
        <w:tblW w:w="9605" w:type="dxa"/>
        <w:tblLook w:val="04A0" w:firstRow="1" w:lastRow="0" w:firstColumn="1" w:lastColumn="0" w:noHBand="0" w:noVBand="1"/>
      </w:tblPr>
      <w:tblGrid>
        <w:gridCol w:w="4820"/>
        <w:gridCol w:w="4785"/>
      </w:tblGrid>
      <w:tr w:rsidR="00907FF2" w:rsidRPr="00DA5023" w:rsidTr="00471409">
        <w:trPr>
          <w:trHeight w:val="2908"/>
        </w:trPr>
        <w:tc>
          <w:tcPr>
            <w:tcW w:w="4820" w:type="dxa"/>
            <w:shd w:val="clear" w:color="auto" w:fill="auto"/>
          </w:tcPr>
          <w:p w:rsidR="00907FF2" w:rsidRPr="00DA5023" w:rsidRDefault="00907FF2" w:rsidP="00471409">
            <w:pPr>
              <w:jc w:val="both"/>
              <w:rPr>
                <w:rFonts w:ascii="PT Astra Serif" w:hAnsi="PT Astra Serif"/>
                <w:sz w:val="28"/>
                <w:szCs w:val="28"/>
              </w:rPr>
            </w:pPr>
            <w:r w:rsidRPr="00DA5023">
              <w:rPr>
                <w:rFonts w:ascii="PT Astra Serif" w:hAnsi="PT Astra Serif"/>
                <w:sz w:val="28"/>
                <w:szCs w:val="28"/>
              </w:rPr>
              <w:t>Об утверждении Административного регламента предоставления муниципальной услуги «Предоставление информации</w:t>
            </w:r>
            <w:r w:rsidRPr="00DA5023">
              <w:rPr>
                <w:rFonts w:ascii="PT Astra Serif" w:hAnsi="PT Astra Serif"/>
                <w:sz w:val="28"/>
                <w:szCs w:val="28"/>
              </w:rPr>
              <w:br/>
              <w:t>об объектах недвижимого имущества, находящихся в муниципальной собственности и предназначенных для сдачи в аренду»</w:t>
            </w:r>
          </w:p>
          <w:p w:rsidR="00907FF2" w:rsidRPr="00DA5023" w:rsidRDefault="00907FF2" w:rsidP="00471409">
            <w:pPr>
              <w:jc w:val="both"/>
              <w:rPr>
                <w:rFonts w:ascii="PT Astra Serif" w:hAnsi="PT Astra Serif"/>
                <w:sz w:val="28"/>
                <w:szCs w:val="20"/>
              </w:rPr>
            </w:pPr>
          </w:p>
        </w:tc>
        <w:tc>
          <w:tcPr>
            <w:tcW w:w="4785" w:type="dxa"/>
            <w:shd w:val="clear" w:color="auto" w:fill="auto"/>
          </w:tcPr>
          <w:p w:rsidR="00907FF2" w:rsidRPr="00DA5023" w:rsidRDefault="00907FF2" w:rsidP="00471409">
            <w:pPr>
              <w:rPr>
                <w:rFonts w:ascii="PT Astra Serif" w:hAnsi="PT Astra Serif"/>
                <w:sz w:val="28"/>
                <w:szCs w:val="20"/>
              </w:rPr>
            </w:pPr>
          </w:p>
          <w:p w:rsidR="00907FF2" w:rsidRPr="00DA5023" w:rsidRDefault="00907FF2" w:rsidP="00471409">
            <w:pPr>
              <w:rPr>
                <w:rFonts w:ascii="PT Astra Serif" w:hAnsi="PT Astra Serif"/>
                <w:sz w:val="28"/>
                <w:szCs w:val="20"/>
              </w:rPr>
            </w:pPr>
          </w:p>
        </w:tc>
      </w:tr>
    </w:tbl>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В целях реализации Федерального закона от 27.07.2010 №210-</w:t>
      </w:r>
      <w:proofErr w:type="gramStart"/>
      <w:r w:rsidRPr="00DA5023">
        <w:rPr>
          <w:rFonts w:ascii="PT Astra Serif" w:hAnsi="PT Astra Serif"/>
          <w:sz w:val="28"/>
          <w:szCs w:val="28"/>
        </w:rPr>
        <w:t>ФЗ</w:t>
      </w:r>
      <w:r w:rsidRPr="00DA5023">
        <w:rPr>
          <w:rFonts w:ascii="PT Astra Serif" w:hAnsi="PT Astra Serif"/>
          <w:sz w:val="28"/>
          <w:szCs w:val="28"/>
        </w:rPr>
        <w:br/>
        <w:t>«</w:t>
      </w:r>
      <w:proofErr w:type="gramEnd"/>
      <w:r w:rsidRPr="00DA5023">
        <w:rPr>
          <w:rFonts w:ascii="PT Astra Serif" w:hAnsi="PT Astra Serif"/>
          <w:sz w:val="28"/>
          <w:szCs w:val="28"/>
        </w:rPr>
        <w:t>Об организации предоставления государственных и муниципальных услуг», в соответствии с постановлением администрации города</w:t>
      </w:r>
      <w:r w:rsidRPr="00DA5023">
        <w:rPr>
          <w:rFonts w:ascii="PT Astra Serif" w:hAnsi="PT Astra Serif"/>
          <w:sz w:val="28"/>
          <w:szCs w:val="28"/>
        </w:rPr>
        <w:br/>
        <w:t>от 12.02.2015 №188 «Об утверждении Порядка разработки и утверждения административных регламентов предоставления муниципальных услуг</w:t>
      </w:r>
      <w:r w:rsidRPr="00DA5023">
        <w:rPr>
          <w:rFonts w:ascii="PT Astra Serif" w:hAnsi="PT Astra Serif"/>
          <w:sz w:val="28"/>
          <w:szCs w:val="28"/>
        </w:rPr>
        <w:br/>
        <w:t xml:space="preserve">на территории городского округа – города Барнаула Алтайского края, проведения экспертизы их проектов» </w:t>
      </w:r>
      <w:r w:rsidRPr="00DA5023">
        <w:rPr>
          <w:rFonts w:ascii="PT Astra Serif" w:hAnsi="PT Astra Serif"/>
          <w:spacing w:val="30"/>
          <w:sz w:val="28"/>
          <w:szCs w:val="28"/>
        </w:rPr>
        <w:t>приказываю:</w:t>
      </w:r>
    </w:p>
    <w:p w:rsidR="00907FF2" w:rsidRPr="00DA5023" w:rsidRDefault="00907FF2" w:rsidP="00907FF2">
      <w:pPr>
        <w:autoSpaceDE w:val="0"/>
        <w:autoSpaceDN w:val="0"/>
        <w:adjustRightInd w:val="0"/>
        <w:ind w:firstLine="709"/>
        <w:jc w:val="both"/>
        <w:rPr>
          <w:rFonts w:ascii="PT Astra Serif" w:hAnsi="PT Astra Serif"/>
          <w:sz w:val="28"/>
          <w:szCs w:val="28"/>
        </w:rPr>
      </w:pPr>
      <w:r w:rsidRPr="00DA5023">
        <w:rPr>
          <w:rFonts w:ascii="PT Astra Serif" w:hAnsi="PT Astra Serif"/>
          <w:sz w:val="28"/>
          <w:szCs w:val="28"/>
        </w:rPr>
        <w:t>1. Утвердить Административный регламент предоставления муниципальной услуги «Предоставление информации об объектах недвижимого имущества, находящихся в муниципальной собственности</w:t>
      </w:r>
      <w:r w:rsidRPr="00DA5023">
        <w:rPr>
          <w:rFonts w:ascii="PT Astra Serif" w:hAnsi="PT Astra Serif"/>
          <w:sz w:val="28"/>
          <w:szCs w:val="28"/>
        </w:rPr>
        <w:br/>
        <w:t>и предназначенных для сдачи в аренду» (приложение).</w:t>
      </w:r>
    </w:p>
    <w:p w:rsidR="00907FF2" w:rsidRPr="00DA5023" w:rsidRDefault="00907FF2" w:rsidP="00907FF2">
      <w:pPr>
        <w:tabs>
          <w:tab w:val="left" w:pos="0"/>
          <w:tab w:val="left" w:pos="1418"/>
          <w:tab w:val="left" w:pos="7513"/>
        </w:tabs>
        <w:autoSpaceDE w:val="0"/>
        <w:autoSpaceDN w:val="0"/>
        <w:adjustRightInd w:val="0"/>
        <w:snapToGrid w:val="0"/>
        <w:ind w:firstLine="709"/>
        <w:jc w:val="both"/>
        <w:outlineLvl w:val="2"/>
        <w:rPr>
          <w:rFonts w:ascii="PT Astra Serif" w:hAnsi="PT Astra Serif"/>
          <w:sz w:val="28"/>
          <w:szCs w:val="28"/>
        </w:rPr>
      </w:pPr>
      <w:r w:rsidRPr="00DA5023">
        <w:rPr>
          <w:rFonts w:ascii="PT Astra Serif" w:hAnsi="PT Astra Serif"/>
          <w:sz w:val="28"/>
          <w:szCs w:val="28"/>
        </w:rPr>
        <w:t>2. Признать утратившим силу приказ комитета от 18.03.2022 №200/156/ПР-10 «Об утверждении Административного регламента предоставления муниципальной услуги «Предоставление информации</w:t>
      </w:r>
      <w:r w:rsidRPr="00DA5023">
        <w:rPr>
          <w:rFonts w:ascii="PT Astra Serif" w:hAnsi="PT Astra Serif"/>
          <w:sz w:val="28"/>
          <w:szCs w:val="28"/>
        </w:rPr>
        <w:br/>
        <w:t xml:space="preserve">об объектах недвижимого имущества, находящихся в муниципальной собственности и предназначенных для сдачи в аренду». </w:t>
      </w:r>
    </w:p>
    <w:p w:rsidR="00907FF2" w:rsidRPr="00DA5023" w:rsidRDefault="00907FF2" w:rsidP="00907FF2">
      <w:pPr>
        <w:tabs>
          <w:tab w:val="left" w:pos="0"/>
          <w:tab w:val="left" w:pos="1418"/>
          <w:tab w:val="left" w:pos="7513"/>
        </w:tabs>
        <w:autoSpaceDE w:val="0"/>
        <w:autoSpaceDN w:val="0"/>
        <w:adjustRightInd w:val="0"/>
        <w:snapToGrid w:val="0"/>
        <w:ind w:firstLine="709"/>
        <w:jc w:val="both"/>
        <w:outlineLvl w:val="2"/>
        <w:rPr>
          <w:rFonts w:ascii="PT Astra Serif" w:hAnsi="PT Astra Serif"/>
          <w:sz w:val="28"/>
          <w:szCs w:val="28"/>
        </w:rPr>
      </w:pPr>
      <w:r w:rsidRPr="00DA5023">
        <w:rPr>
          <w:rFonts w:ascii="PT Astra Serif" w:hAnsi="PT Astra Serif"/>
          <w:sz w:val="28"/>
          <w:szCs w:val="28"/>
        </w:rPr>
        <w:t xml:space="preserve">3. Отделу аренды муниципальной собственности (Архипова Н.В.) обеспечить опубликование приказа в официальном сетевом издании «Правовой портал администрации </w:t>
      </w:r>
      <w:proofErr w:type="spellStart"/>
      <w:r w:rsidRPr="00DA5023">
        <w:rPr>
          <w:rFonts w:ascii="PT Astra Serif" w:hAnsi="PT Astra Serif"/>
          <w:sz w:val="28"/>
          <w:szCs w:val="28"/>
        </w:rPr>
        <w:t>г.Барнаула</w:t>
      </w:r>
      <w:proofErr w:type="spellEnd"/>
      <w:r w:rsidRPr="00DA5023">
        <w:rPr>
          <w:rFonts w:ascii="PT Astra Serif" w:hAnsi="PT Astra Serif"/>
          <w:sz w:val="28"/>
          <w:szCs w:val="28"/>
        </w:rPr>
        <w:t>».</w:t>
      </w:r>
    </w:p>
    <w:p w:rsidR="00907FF2" w:rsidRPr="00DA5023" w:rsidRDefault="00907FF2" w:rsidP="00907FF2">
      <w:pPr>
        <w:tabs>
          <w:tab w:val="left" w:pos="709"/>
          <w:tab w:val="left" w:pos="1276"/>
        </w:tabs>
        <w:ind w:firstLine="709"/>
        <w:contextualSpacing/>
        <w:jc w:val="both"/>
        <w:rPr>
          <w:rFonts w:ascii="PT Astra Serif" w:hAnsi="PT Astra Serif"/>
          <w:sz w:val="28"/>
          <w:szCs w:val="28"/>
        </w:rPr>
      </w:pPr>
      <w:r w:rsidRPr="00DA5023">
        <w:rPr>
          <w:rFonts w:ascii="PT Astra Serif" w:hAnsi="PT Astra Serif"/>
          <w:sz w:val="28"/>
          <w:szCs w:val="28"/>
        </w:rPr>
        <w:t>4. Контроль за исполнением приказа оставляю за собой.</w:t>
      </w:r>
    </w:p>
    <w:p w:rsidR="00907FF2" w:rsidRPr="00DA5023" w:rsidRDefault="00907FF2" w:rsidP="00907FF2">
      <w:pPr>
        <w:tabs>
          <w:tab w:val="left" w:pos="0"/>
          <w:tab w:val="left" w:pos="1418"/>
          <w:tab w:val="left" w:pos="7513"/>
        </w:tabs>
        <w:autoSpaceDE w:val="0"/>
        <w:autoSpaceDN w:val="0"/>
        <w:adjustRightInd w:val="0"/>
        <w:snapToGrid w:val="0"/>
        <w:ind w:firstLine="709"/>
        <w:jc w:val="both"/>
        <w:outlineLvl w:val="2"/>
        <w:rPr>
          <w:rFonts w:ascii="PT Astra Serif" w:hAnsi="PT Astra Serif"/>
          <w:sz w:val="28"/>
          <w:szCs w:val="28"/>
        </w:rPr>
      </w:pPr>
    </w:p>
    <w:p w:rsidR="00907FF2" w:rsidRPr="00DA5023" w:rsidRDefault="00907FF2" w:rsidP="00907FF2">
      <w:pPr>
        <w:ind w:firstLine="709"/>
        <w:jc w:val="both"/>
        <w:rPr>
          <w:rFonts w:ascii="PT Astra Serif" w:hAnsi="PT Astra Serif"/>
          <w:sz w:val="28"/>
          <w:szCs w:val="28"/>
        </w:rPr>
      </w:pPr>
    </w:p>
    <w:p w:rsidR="00907FF2" w:rsidRPr="00DA5023" w:rsidRDefault="00907FF2" w:rsidP="00907FF2">
      <w:pPr>
        <w:jc w:val="both"/>
        <w:rPr>
          <w:rFonts w:ascii="PT Astra Serif" w:hAnsi="PT Astra Serif"/>
          <w:sz w:val="28"/>
          <w:szCs w:val="28"/>
        </w:rPr>
      </w:pPr>
      <w:r w:rsidRPr="00DA5023">
        <w:rPr>
          <w:rFonts w:ascii="PT Astra Serif" w:hAnsi="PT Astra Serif"/>
          <w:sz w:val="28"/>
          <w:szCs w:val="28"/>
        </w:rPr>
        <w:t>Председатель комитета                                                                      С.Н. Фоминых</w:t>
      </w:r>
    </w:p>
    <w:p w:rsidR="00907FF2" w:rsidRPr="00DA5023" w:rsidRDefault="00907FF2" w:rsidP="00907FF2">
      <w:pPr>
        <w:jc w:val="both"/>
        <w:rPr>
          <w:rFonts w:ascii="PT Astra Serif" w:hAnsi="PT Astra Serif"/>
          <w:sz w:val="28"/>
          <w:szCs w:val="28"/>
        </w:rPr>
      </w:pPr>
    </w:p>
    <w:p w:rsidR="00907FF2" w:rsidRPr="00DA5023" w:rsidRDefault="00907FF2" w:rsidP="00907FF2">
      <w:pPr>
        <w:rPr>
          <w:rFonts w:ascii="PT Astra Serif" w:hAnsi="PT Astra Serif"/>
        </w:rPr>
      </w:pPr>
    </w:p>
    <w:tbl>
      <w:tblPr>
        <w:tblW w:w="8964" w:type="dxa"/>
        <w:tblInd w:w="250" w:type="dxa"/>
        <w:tblLook w:val="04A0" w:firstRow="1" w:lastRow="0" w:firstColumn="1" w:lastColumn="0" w:noHBand="0" w:noVBand="1"/>
      </w:tblPr>
      <w:tblGrid>
        <w:gridCol w:w="3232"/>
        <w:gridCol w:w="1480"/>
        <w:gridCol w:w="4252"/>
      </w:tblGrid>
      <w:tr w:rsidR="00907FF2" w:rsidRPr="00DA5023" w:rsidTr="00471409">
        <w:trPr>
          <w:trHeight w:val="995"/>
          <w:tblHeader/>
        </w:trPr>
        <w:tc>
          <w:tcPr>
            <w:tcW w:w="3232" w:type="dxa"/>
          </w:tcPr>
          <w:p w:rsidR="00907FF2" w:rsidRPr="00DA5023" w:rsidRDefault="00907FF2" w:rsidP="00471409">
            <w:pPr>
              <w:ind w:firstLine="709"/>
              <w:rPr>
                <w:rFonts w:ascii="PT Astra Serif" w:eastAsia="Calibri" w:hAnsi="PT Astra Serif"/>
                <w:sz w:val="28"/>
              </w:rPr>
            </w:pPr>
            <w:r w:rsidRPr="00DA5023">
              <w:rPr>
                <w:rFonts w:ascii="PT Astra Serif" w:hAnsi="PT Astra Serif"/>
              </w:rPr>
              <w:lastRenderedPageBreak/>
              <w:br w:type="page"/>
            </w:r>
          </w:p>
        </w:tc>
        <w:tc>
          <w:tcPr>
            <w:tcW w:w="1480" w:type="dxa"/>
          </w:tcPr>
          <w:p w:rsidR="00907FF2" w:rsidRPr="00DA5023" w:rsidRDefault="00907FF2" w:rsidP="00471409">
            <w:pPr>
              <w:ind w:firstLine="709"/>
              <w:rPr>
                <w:rFonts w:ascii="PT Astra Serif" w:eastAsia="Calibri" w:hAnsi="PT Astra Serif"/>
                <w:sz w:val="28"/>
              </w:rPr>
            </w:pPr>
          </w:p>
          <w:p w:rsidR="00907FF2" w:rsidRPr="00DA5023" w:rsidRDefault="00907FF2" w:rsidP="00471409">
            <w:pPr>
              <w:ind w:firstLine="709"/>
              <w:rPr>
                <w:rFonts w:ascii="PT Astra Serif" w:eastAsia="Calibri" w:hAnsi="PT Astra Serif"/>
                <w:sz w:val="28"/>
              </w:rPr>
            </w:pPr>
          </w:p>
          <w:p w:rsidR="00907FF2" w:rsidRPr="00DA5023" w:rsidRDefault="00907FF2" w:rsidP="00471409">
            <w:pPr>
              <w:rPr>
                <w:rFonts w:ascii="PT Astra Serif" w:eastAsia="Calibri" w:hAnsi="PT Astra Serif"/>
                <w:sz w:val="28"/>
              </w:rPr>
            </w:pPr>
          </w:p>
        </w:tc>
        <w:tc>
          <w:tcPr>
            <w:tcW w:w="4252" w:type="dxa"/>
          </w:tcPr>
          <w:p w:rsidR="00907FF2" w:rsidRPr="00DA5023" w:rsidRDefault="00907FF2" w:rsidP="00471409">
            <w:pPr>
              <w:rPr>
                <w:rFonts w:ascii="PT Astra Serif" w:eastAsia="Calibri" w:hAnsi="PT Astra Serif"/>
                <w:sz w:val="28"/>
                <w:szCs w:val="22"/>
              </w:rPr>
            </w:pPr>
            <w:r w:rsidRPr="00DA5023">
              <w:rPr>
                <w:rFonts w:ascii="PT Astra Serif" w:eastAsia="Calibri" w:hAnsi="PT Astra Serif"/>
                <w:sz w:val="28"/>
                <w:szCs w:val="22"/>
              </w:rPr>
              <w:t>Приложение</w:t>
            </w:r>
          </w:p>
          <w:p w:rsidR="00907FF2" w:rsidRPr="00DA5023" w:rsidRDefault="00907FF2" w:rsidP="00471409">
            <w:pPr>
              <w:rPr>
                <w:rFonts w:ascii="PT Astra Serif" w:eastAsia="Calibri" w:hAnsi="PT Astra Serif"/>
                <w:sz w:val="28"/>
                <w:szCs w:val="22"/>
              </w:rPr>
            </w:pPr>
            <w:r w:rsidRPr="00DA5023">
              <w:rPr>
                <w:rFonts w:ascii="PT Astra Serif" w:eastAsia="Calibri" w:hAnsi="PT Astra Serif"/>
                <w:sz w:val="28"/>
                <w:szCs w:val="22"/>
              </w:rPr>
              <w:t>УТВЕРЖДЕН</w:t>
            </w:r>
          </w:p>
          <w:p w:rsidR="00907FF2" w:rsidRPr="00DA5023" w:rsidRDefault="00907FF2" w:rsidP="00471409">
            <w:pPr>
              <w:rPr>
                <w:rFonts w:ascii="PT Astra Serif" w:eastAsia="Calibri" w:hAnsi="PT Astra Serif"/>
                <w:sz w:val="28"/>
                <w:szCs w:val="22"/>
              </w:rPr>
            </w:pPr>
            <w:proofErr w:type="gramStart"/>
            <w:r w:rsidRPr="00DA5023">
              <w:rPr>
                <w:rFonts w:ascii="PT Astra Serif" w:eastAsia="Calibri" w:hAnsi="PT Astra Serif"/>
                <w:sz w:val="28"/>
                <w:szCs w:val="22"/>
              </w:rPr>
              <w:t>приказом</w:t>
            </w:r>
            <w:proofErr w:type="gramEnd"/>
            <w:r w:rsidRPr="00DA5023">
              <w:rPr>
                <w:rFonts w:ascii="PT Astra Serif" w:eastAsia="Calibri" w:hAnsi="PT Astra Serif"/>
                <w:sz w:val="28"/>
                <w:szCs w:val="22"/>
              </w:rPr>
              <w:t xml:space="preserve"> комитета по управлению муниципальной собственностью города Барнаула</w:t>
            </w:r>
          </w:p>
          <w:p w:rsidR="00907FF2" w:rsidRPr="00DA5023" w:rsidRDefault="00907FF2" w:rsidP="00471409">
            <w:pPr>
              <w:rPr>
                <w:rFonts w:ascii="PT Astra Serif" w:eastAsia="Calibri" w:hAnsi="PT Astra Serif"/>
                <w:sz w:val="28"/>
              </w:rPr>
            </w:pPr>
            <w:proofErr w:type="gramStart"/>
            <w:r w:rsidRPr="00DA5023">
              <w:rPr>
                <w:rFonts w:ascii="PT Astra Serif" w:eastAsia="Calibri" w:hAnsi="PT Astra Serif"/>
                <w:sz w:val="28"/>
                <w:szCs w:val="22"/>
              </w:rPr>
              <w:t>от</w:t>
            </w:r>
            <w:proofErr w:type="gramEnd"/>
            <w:r w:rsidRPr="00DA5023">
              <w:rPr>
                <w:rFonts w:ascii="PT Astra Serif" w:eastAsia="Calibri" w:hAnsi="PT Astra Serif"/>
                <w:sz w:val="28"/>
                <w:szCs w:val="22"/>
              </w:rPr>
              <w:t xml:space="preserve"> </w:t>
            </w:r>
            <w:r>
              <w:rPr>
                <w:rFonts w:ascii="PT Astra Serif" w:eastAsia="Calibri" w:hAnsi="PT Astra Serif"/>
                <w:sz w:val="28"/>
                <w:szCs w:val="22"/>
                <w:u w:val="single"/>
              </w:rPr>
              <w:t xml:space="preserve">20.06.2025 </w:t>
            </w:r>
            <w:r w:rsidRPr="00DA5023">
              <w:rPr>
                <w:rFonts w:ascii="PT Astra Serif" w:eastAsia="Calibri" w:hAnsi="PT Astra Serif"/>
                <w:sz w:val="28"/>
                <w:szCs w:val="22"/>
              </w:rPr>
              <w:t xml:space="preserve">№ </w:t>
            </w:r>
            <w:r w:rsidRPr="00345EEE">
              <w:rPr>
                <w:rFonts w:ascii="PT Astra Serif" w:eastAsia="Calibri" w:hAnsi="PT Astra Serif"/>
                <w:sz w:val="28"/>
                <w:szCs w:val="22"/>
                <w:u w:val="single"/>
              </w:rPr>
              <w:t>200/156/ПР-29</w:t>
            </w:r>
            <w:r w:rsidRPr="00DA5023">
              <w:rPr>
                <w:rFonts w:ascii="PT Astra Serif" w:eastAsia="Calibri" w:hAnsi="PT Astra Serif"/>
                <w:sz w:val="2"/>
                <w:szCs w:val="2"/>
                <w:u w:val="single"/>
              </w:rPr>
              <w:t>.</w:t>
            </w:r>
          </w:p>
        </w:tc>
      </w:tr>
    </w:tbl>
    <w:p w:rsidR="00907FF2" w:rsidRPr="00DA5023" w:rsidRDefault="00907FF2" w:rsidP="00907FF2">
      <w:pPr>
        <w:pStyle w:val="1"/>
        <w:tabs>
          <w:tab w:val="left" w:pos="3544"/>
          <w:tab w:val="left" w:pos="3686"/>
        </w:tabs>
        <w:spacing w:before="0"/>
        <w:jc w:val="center"/>
        <w:rPr>
          <w:rFonts w:ascii="PT Astra Serif" w:hAnsi="PT Astra Serif" w:cs="Times New Roman"/>
          <w:b w:val="0"/>
          <w:color w:val="auto"/>
        </w:rPr>
      </w:pPr>
    </w:p>
    <w:p w:rsidR="00907FF2" w:rsidRPr="00DA5023" w:rsidRDefault="00907FF2" w:rsidP="00907FF2">
      <w:pPr>
        <w:pStyle w:val="1"/>
        <w:tabs>
          <w:tab w:val="left" w:pos="3544"/>
          <w:tab w:val="left" w:pos="3686"/>
        </w:tabs>
        <w:spacing w:before="0"/>
        <w:jc w:val="center"/>
        <w:rPr>
          <w:rFonts w:ascii="PT Astra Serif" w:hAnsi="PT Astra Serif" w:cs="Times New Roman"/>
          <w:b w:val="0"/>
          <w:color w:val="auto"/>
        </w:rPr>
      </w:pPr>
    </w:p>
    <w:p w:rsidR="00907FF2" w:rsidRPr="00DA5023" w:rsidRDefault="00907FF2" w:rsidP="00907FF2">
      <w:pPr>
        <w:pStyle w:val="1"/>
        <w:tabs>
          <w:tab w:val="left" w:pos="3544"/>
          <w:tab w:val="left" w:pos="3686"/>
        </w:tabs>
        <w:spacing w:before="0"/>
        <w:jc w:val="center"/>
        <w:rPr>
          <w:rFonts w:ascii="PT Astra Serif" w:hAnsi="PT Astra Serif" w:cs="Times New Roman"/>
          <w:b w:val="0"/>
          <w:color w:val="auto"/>
        </w:rPr>
      </w:pPr>
      <w:r w:rsidRPr="00DA5023">
        <w:rPr>
          <w:rFonts w:ascii="PT Astra Serif" w:hAnsi="PT Astra Serif" w:cs="Times New Roman"/>
          <w:b w:val="0"/>
          <w:color w:val="auto"/>
        </w:rPr>
        <w:t>АДМИНИСТРАТИВНЫЙ РЕГЛАМЕНТ</w:t>
      </w:r>
    </w:p>
    <w:p w:rsidR="00907FF2" w:rsidRPr="00DA5023" w:rsidRDefault="00907FF2" w:rsidP="00907FF2">
      <w:pPr>
        <w:pStyle w:val="1"/>
        <w:tabs>
          <w:tab w:val="left" w:pos="3544"/>
          <w:tab w:val="left" w:pos="3686"/>
        </w:tabs>
        <w:spacing w:before="0"/>
        <w:jc w:val="center"/>
        <w:rPr>
          <w:rFonts w:ascii="PT Astra Serif" w:hAnsi="PT Astra Serif" w:cs="Times New Roman"/>
          <w:b w:val="0"/>
          <w:color w:val="auto"/>
        </w:rPr>
      </w:pPr>
      <w:proofErr w:type="gramStart"/>
      <w:r w:rsidRPr="00DA5023">
        <w:rPr>
          <w:rFonts w:ascii="PT Astra Serif" w:hAnsi="PT Astra Serif" w:cs="Times New Roman"/>
          <w:b w:val="0"/>
          <w:color w:val="auto"/>
        </w:rPr>
        <w:t>предоставления</w:t>
      </w:r>
      <w:proofErr w:type="gramEnd"/>
      <w:r w:rsidRPr="00DA5023">
        <w:rPr>
          <w:rFonts w:ascii="PT Astra Serif" w:hAnsi="PT Astra Serif" w:cs="Times New Roman"/>
          <w:b w:val="0"/>
          <w:color w:val="auto"/>
        </w:rPr>
        <w:t xml:space="preserve"> муниципальной услуги</w:t>
      </w:r>
    </w:p>
    <w:p w:rsidR="00907FF2" w:rsidRPr="00DA5023" w:rsidRDefault="00907FF2" w:rsidP="00907FF2">
      <w:pPr>
        <w:pStyle w:val="1"/>
        <w:tabs>
          <w:tab w:val="left" w:pos="3544"/>
          <w:tab w:val="left" w:pos="3686"/>
        </w:tabs>
        <w:spacing w:before="0"/>
        <w:jc w:val="center"/>
        <w:rPr>
          <w:rFonts w:ascii="PT Astra Serif" w:hAnsi="PT Astra Serif" w:cs="Times New Roman"/>
          <w:b w:val="0"/>
          <w:color w:val="auto"/>
        </w:rPr>
      </w:pPr>
      <w:r w:rsidRPr="00DA5023">
        <w:rPr>
          <w:rFonts w:ascii="PT Astra Serif" w:hAnsi="PT Astra Serif" w:cs="Times New Roman"/>
          <w:b w:val="0"/>
          <w:color w:val="auto"/>
        </w:rPr>
        <w:t>«Предоставление информации об объектах недвижимого имущества, находящихся в муниципальной собственности и предназначенных</w:t>
      </w:r>
      <w:r w:rsidRPr="00DA5023">
        <w:rPr>
          <w:rFonts w:ascii="PT Astra Serif" w:hAnsi="PT Astra Serif" w:cs="Times New Roman"/>
          <w:b w:val="0"/>
          <w:color w:val="auto"/>
        </w:rPr>
        <w:br/>
        <w:t>для сдачи в аренду»</w:t>
      </w:r>
    </w:p>
    <w:p w:rsidR="00907FF2" w:rsidRPr="00DA5023" w:rsidRDefault="00907FF2" w:rsidP="00907FF2">
      <w:pPr>
        <w:rPr>
          <w:rFonts w:ascii="PT Astra Serif" w:hAnsi="PT Astra Serif"/>
        </w:rPr>
      </w:pPr>
    </w:p>
    <w:p w:rsidR="00907FF2" w:rsidRPr="00DA5023" w:rsidRDefault="00907FF2" w:rsidP="00907FF2">
      <w:pPr>
        <w:jc w:val="center"/>
        <w:rPr>
          <w:rFonts w:ascii="PT Astra Serif" w:hAnsi="PT Astra Serif"/>
          <w:sz w:val="28"/>
          <w:szCs w:val="28"/>
        </w:rPr>
      </w:pPr>
      <w:r w:rsidRPr="00DA5023">
        <w:rPr>
          <w:rFonts w:ascii="PT Astra Serif" w:hAnsi="PT Astra Serif"/>
          <w:sz w:val="28"/>
          <w:szCs w:val="28"/>
          <w:lang w:val="en-US"/>
        </w:rPr>
        <w:t>I</w:t>
      </w:r>
      <w:r w:rsidRPr="00DA5023">
        <w:rPr>
          <w:rFonts w:ascii="PT Astra Serif" w:hAnsi="PT Astra Serif"/>
          <w:sz w:val="28"/>
          <w:szCs w:val="28"/>
        </w:rPr>
        <w:t>. Общие положения</w:t>
      </w:r>
    </w:p>
    <w:p w:rsidR="00907FF2" w:rsidRPr="00DA5023" w:rsidRDefault="00907FF2" w:rsidP="00907FF2">
      <w:pPr>
        <w:jc w:val="center"/>
        <w:rPr>
          <w:rFonts w:ascii="PT Astra Serif" w:hAnsi="PT Astra Serif"/>
          <w:sz w:val="28"/>
          <w:szCs w:val="28"/>
        </w:rPr>
      </w:pPr>
    </w:p>
    <w:p w:rsidR="00907FF2" w:rsidRPr="00DA5023" w:rsidRDefault="00907FF2" w:rsidP="00907FF2">
      <w:pPr>
        <w:jc w:val="center"/>
        <w:rPr>
          <w:rFonts w:ascii="PT Astra Serif" w:hAnsi="PT Astra Serif"/>
          <w:sz w:val="28"/>
          <w:szCs w:val="28"/>
        </w:rPr>
      </w:pPr>
      <w:r w:rsidRPr="00DA5023">
        <w:rPr>
          <w:rFonts w:ascii="PT Astra Serif" w:hAnsi="PT Astra Serif"/>
          <w:bCs/>
          <w:sz w:val="28"/>
          <w:szCs w:val="28"/>
        </w:rPr>
        <w:t xml:space="preserve">1. </w:t>
      </w:r>
      <w:r w:rsidRPr="00DA5023">
        <w:rPr>
          <w:rFonts w:ascii="PT Astra Serif" w:hAnsi="PT Astra Serif"/>
          <w:sz w:val="28"/>
          <w:szCs w:val="28"/>
        </w:rPr>
        <w:t>Предмет регулирования Административного регламента</w:t>
      </w:r>
    </w:p>
    <w:p w:rsidR="00907FF2" w:rsidRPr="00DA5023" w:rsidRDefault="00907FF2" w:rsidP="00907FF2">
      <w:pPr>
        <w:jc w:val="center"/>
        <w:rPr>
          <w:rFonts w:ascii="PT Astra Serif" w:hAnsi="PT Astra Serif"/>
          <w:sz w:val="28"/>
          <w:szCs w:val="28"/>
        </w:rPr>
      </w:pP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1.1. Административный регламент предоставления муниципальной услуги «Предоставление информации об объектах недвижимого имущества, находящихся  в муниципальной собственности и предназначенных для сдачи в аренду» (далее – Регламент) разработан в целях повышения качества и доступности предоставления муниципальной услуги «Предоставление информации об объектах недвижимого имущества, находящихся в муниципальной собственности и предназначенных для сдачи в аренду» (далее – муниципальная услуга) на территории городского округа – города Барнаула Алтайского края (далее – город Барнаул),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 филиалы МФЦ, в электронной форме с использованием муниципальной автоматизированной информационной системы «Электронный Барнаул» (далее – городской портал) с соблюдением норм законодательства Российской Федерации о защите персональных данных.</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 xml:space="preserve">1.2. Регламент устанавливает порядок и стандарт предоставления муниципальной услуги комитетом по управлению муниципальной собственностью города Барнаула (далее – Комитет) по заявлению физических и юридических лиц, а также их уполномоченных представителей в пределах полномочий Комитета по решению вопросов местного значения, установленных Федеральным законом от </w:t>
      </w:r>
      <w:r>
        <w:rPr>
          <w:rFonts w:ascii="PT Astra Serif" w:hAnsi="PT Astra Serif"/>
          <w:sz w:val="28"/>
          <w:szCs w:val="28"/>
        </w:rPr>
        <w:t>20.03.2025</w:t>
      </w:r>
      <w:r w:rsidRPr="00DA5023">
        <w:rPr>
          <w:rFonts w:ascii="PT Astra Serif" w:hAnsi="PT Astra Serif"/>
          <w:sz w:val="28"/>
          <w:szCs w:val="28"/>
        </w:rPr>
        <w:t xml:space="preserve"> №</w:t>
      </w:r>
      <w:r>
        <w:rPr>
          <w:rFonts w:ascii="PT Astra Serif" w:hAnsi="PT Astra Serif"/>
          <w:sz w:val="28"/>
          <w:szCs w:val="28"/>
        </w:rPr>
        <w:t>33</w:t>
      </w:r>
      <w:r w:rsidRPr="00DA5023">
        <w:rPr>
          <w:rFonts w:ascii="PT Astra Serif" w:hAnsi="PT Astra Serif"/>
          <w:sz w:val="28"/>
          <w:szCs w:val="28"/>
        </w:rPr>
        <w:t xml:space="preserve">-ФЗ «Об общих принципах организации местного самоуправления в </w:t>
      </w:r>
      <w:r>
        <w:rPr>
          <w:rFonts w:ascii="PT Astra Serif" w:hAnsi="PT Astra Serif"/>
          <w:sz w:val="28"/>
          <w:szCs w:val="28"/>
        </w:rPr>
        <w:t>единой системе публичной власти</w:t>
      </w:r>
      <w:r w:rsidRPr="00DA5023">
        <w:rPr>
          <w:rFonts w:ascii="PT Astra Serif" w:hAnsi="PT Astra Serif"/>
          <w:sz w:val="28"/>
          <w:szCs w:val="28"/>
        </w:rPr>
        <w:t xml:space="preserve">», Уставом городского округа – города Барнаула Алтайского края, в соответствии с Федеральным законом от 27.07.2010 №210-ФЗ «Об организации предоставления государственных и </w:t>
      </w:r>
      <w:r w:rsidRPr="00DA5023">
        <w:rPr>
          <w:rFonts w:ascii="PT Astra Serif" w:hAnsi="PT Astra Serif"/>
          <w:sz w:val="28"/>
          <w:szCs w:val="28"/>
        </w:rPr>
        <w:lastRenderedPageBreak/>
        <w:t>муниципальных услуг» (далее – Федеральный закон от 27.07.2010 №210-ФЗ).</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1.3. Регламент регулирует общественные отношения, возникающие в связи с предоставлением информации об объектах недвижимого имущества, находящихся в муниципальной собственности и предназначенных для сдачи в аренду.</w:t>
      </w:r>
    </w:p>
    <w:p w:rsidR="00907FF2" w:rsidRPr="00DA5023" w:rsidRDefault="00907FF2" w:rsidP="00907FF2">
      <w:pPr>
        <w:ind w:firstLine="709"/>
        <w:jc w:val="both"/>
        <w:rPr>
          <w:rFonts w:ascii="PT Astra Serif" w:hAnsi="PT Astra Serif"/>
          <w:sz w:val="28"/>
          <w:szCs w:val="28"/>
        </w:rPr>
      </w:pPr>
    </w:p>
    <w:p w:rsidR="00907FF2" w:rsidRPr="00DA5023" w:rsidRDefault="00907FF2" w:rsidP="00907FF2">
      <w:pPr>
        <w:ind w:firstLine="709"/>
        <w:jc w:val="center"/>
        <w:rPr>
          <w:rFonts w:ascii="PT Astra Serif" w:hAnsi="PT Astra Serif"/>
          <w:sz w:val="28"/>
          <w:szCs w:val="28"/>
        </w:rPr>
      </w:pPr>
      <w:r w:rsidRPr="00DA5023">
        <w:rPr>
          <w:rFonts w:ascii="PT Astra Serif" w:hAnsi="PT Astra Serif"/>
          <w:sz w:val="28"/>
          <w:szCs w:val="28"/>
        </w:rPr>
        <w:t>2. Круг заявителей</w:t>
      </w:r>
    </w:p>
    <w:p w:rsidR="00907FF2" w:rsidRPr="00DA5023" w:rsidRDefault="00907FF2" w:rsidP="00907FF2">
      <w:pPr>
        <w:ind w:firstLine="709"/>
        <w:jc w:val="center"/>
        <w:rPr>
          <w:rFonts w:ascii="PT Astra Serif" w:hAnsi="PT Astra Serif"/>
          <w:sz w:val="28"/>
          <w:szCs w:val="28"/>
        </w:rPr>
      </w:pP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Услуга предоставляется физическим лицам в том числе индивидуальным предпринимателям, юридическим лицам (далее – заявители), а также их уполномоченным представителям.</w:t>
      </w:r>
    </w:p>
    <w:p w:rsidR="00907FF2" w:rsidRPr="00DA5023" w:rsidRDefault="00907FF2" w:rsidP="00907FF2">
      <w:pPr>
        <w:ind w:firstLine="709"/>
        <w:jc w:val="both"/>
        <w:rPr>
          <w:rFonts w:ascii="PT Astra Serif" w:hAnsi="PT Astra Serif"/>
          <w:sz w:val="28"/>
          <w:szCs w:val="28"/>
        </w:rPr>
      </w:pPr>
    </w:p>
    <w:p w:rsidR="00907FF2" w:rsidRPr="00DA5023" w:rsidRDefault="00907FF2" w:rsidP="00907FF2">
      <w:pPr>
        <w:ind w:firstLine="709"/>
        <w:jc w:val="center"/>
        <w:rPr>
          <w:rFonts w:ascii="PT Astra Serif" w:hAnsi="PT Astra Serif"/>
          <w:sz w:val="28"/>
          <w:szCs w:val="28"/>
        </w:rPr>
      </w:pPr>
      <w:r w:rsidRPr="00DA5023">
        <w:rPr>
          <w:rFonts w:ascii="PT Astra Serif" w:hAnsi="PT Astra Serif"/>
          <w:sz w:val="28"/>
          <w:szCs w:val="28"/>
        </w:rPr>
        <w:t>3. Требования предоставления заявителю муниципальной услуги в соответствии с вариантом предоставления муниципальной услуги, соответствующим признакам заявителя, определенным в результате анкетирования, проводимого органом, предоставляющим услугу, а также результата, за предоставлением которого обратился заявитель</w:t>
      </w:r>
    </w:p>
    <w:p w:rsidR="00907FF2" w:rsidRPr="00DA5023" w:rsidRDefault="00907FF2" w:rsidP="00907FF2">
      <w:pPr>
        <w:ind w:firstLine="709"/>
        <w:jc w:val="both"/>
        <w:rPr>
          <w:rFonts w:ascii="PT Astra Serif" w:hAnsi="PT Astra Serif"/>
          <w:sz w:val="28"/>
          <w:szCs w:val="28"/>
        </w:rPr>
      </w:pP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Требование предоставления заявителю муниципальной услуги в соответствии с вариантом предоставления муниципальной услуги, соответствующим признакам заявителя, определенным в результате анкетирования, а также результата, за предоставлением которого обратился заявитель, не предусмотрено.</w:t>
      </w:r>
    </w:p>
    <w:p w:rsidR="00907FF2" w:rsidRPr="00DA5023" w:rsidRDefault="00907FF2" w:rsidP="00907FF2">
      <w:pPr>
        <w:ind w:firstLine="709"/>
        <w:jc w:val="both"/>
        <w:rPr>
          <w:rFonts w:ascii="PT Astra Serif" w:hAnsi="PT Astra Serif"/>
          <w:sz w:val="28"/>
          <w:szCs w:val="28"/>
        </w:rPr>
      </w:pPr>
    </w:p>
    <w:p w:rsidR="00907FF2" w:rsidRPr="00DA5023" w:rsidRDefault="00907FF2" w:rsidP="00907FF2">
      <w:pPr>
        <w:ind w:firstLine="709"/>
        <w:jc w:val="center"/>
        <w:rPr>
          <w:rFonts w:ascii="PT Astra Serif" w:hAnsi="PT Astra Serif"/>
          <w:sz w:val="28"/>
          <w:szCs w:val="28"/>
        </w:rPr>
      </w:pPr>
      <w:r w:rsidRPr="00DA5023">
        <w:rPr>
          <w:rFonts w:ascii="PT Astra Serif" w:hAnsi="PT Astra Serif"/>
          <w:sz w:val="28"/>
          <w:szCs w:val="28"/>
        </w:rPr>
        <w:t>II. Стандарт предоставления муниципальной услуги</w:t>
      </w:r>
    </w:p>
    <w:p w:rsidR="00907FF2" w:rsidRPr="00DA5023" w:rsidRDefault="00907FF2" w:rsidP="00907FF2">
      <w:pPr>
        <w:ind w:firstLine="709"/>
        <w:jc w:val="center"/>
        <w:rPr>
          <w:rFonts w:ascii="PT Astra Serif" w:hAnsi="PT Astra Serif"/>
          <w:sz w:val="28"/>
          <w:szCs w:val="28"/>
        </w:rPr>
      </w:pPr>
    </w:p>
    <w:p w:rsidR="00907FF2" w:rsidRPr="00DA5023" w:rsidRDefault="00907FF2" w:rsidP="00907FF2">
      <w:pPr>
        <w:ind w:firstLine="709"/>
        <w:jc w:val="center"/>
        <w:rPr>
          <w:rFonts w:ascii="PT Astra Serif" w:hAnsi="PT Astra Serif"/>
          <w:sz w:val="28"/>
          <w:szCs w:val="28"/>
        </w:rPr>
      </w:pPr>
      <w:r w:rsidRPr="00DA5023">
        <w:rPr>
          <w:rFonts w:ascii="PT Astra Serif" w:hAnsi="PT Astra Serif"/>
          <w:sz w:val="28"/>
          <w:szCs w:val="28"/>
        </w:rPr>
        <w:t>1. Наименование муниципальной услуги</w:t>
      </w:r>
    </w:p>
    <w:p w:rsidR="00907FF2" w:rsidRPr="00DA5023" w:rsidRDefault="00907FF2" w:rsidP="00907FF2">
      <w:pPr>
        <w:ind w:firstLine="709"/>
        <w:jc w:val="both"/>
        <w:rPr>
          <w:rFonts w:ascii="PT Astra Serif" w:hAnsi="PT Astra Serif"/>
          <w:sz w:val="28"/>
          <w:szCs w:val="28"/>
        </w:rPr>
      </w:pP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Предоставление информации об объектах недвижимого имущества, находящихся в муниципальной собственности и предназначенных для сдачи в аренду.</w:t>
      </w:r>
    </w:p>
    <w:p w:rsidR="00907FF2" w:rsidRPr="00DA5023" w:rsidRDefault="00907FF2" w:rsidP="00907FF2">
      <w:pPr>
        <w:ind w:firstLine="709"/>
        <w:jc w:val="both"/>
        <w:rPr>
          <w:rFonts w:ascii="PT Astra Serif" w:hAnsi="PT Astra Serif"/>
          <w:sz w:val="28"/>
          <w:szCs w:val="28"/>
        </w:rPr>
      </w:pPr>
    </w:p>
    <w:p w:rsidR="00907FF2" w:rsidRPr="00DA5023" w:rsidRDefault="00907FF2" w:rsidP="00907FF2">
      <w:pPr>
        <w:ind w:firstLine="709"/>
        <w:jc w:val="center"/>
        <w:rPr>
          <w:rFonts w:ascii="PT Astra Serif" w:hAnsi="PT Astra Serif"/>
          <w:sz w:val="28"/>
          <w:szCs w:val="28"/>
        </w:rPr>
      </w:pPr>
      <w:r w:rsidRPr="00DA5023">
        <w:rPr>
          <w:rFonts w:ascii="PT Astra Serif" w:hAnsi="PT Astra Serif"/>
          <w:sz w:val="28"/>
          <w:szCs w:val="28"/>
        </w:rPr>
        <w:t>2. Наименование органа, предоставляющего муниципальную услугу</w:t>
      </w:r>
    </w:p>
    <w:p w:rsidR="00907FF2" w:rsidRPr="00DA5023" w:rsidRDefault="00907FF2" w:rsidP="00907FF2">
      <w:pPr>
        <w:ind w:firstLine="709"/>
        <w:jc w:val="center"/>
        <w:rPr>
          <w:rFonts w:ascii="PT Astra Serif" w:hAnsi="PT Astra Serif"/>
          <w:sz w:val="28"/>
          <w:szCs w:val="28"/>
        </w:rPr>
      </w:pP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2.1. Органом, предоставляющим муниципальную услугу, является Комитет.</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2.2. В порядке межведомственного информационного взаимодействия в предоставлении муниципальной услуги участвует Федеральная налоговая служба.</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2.3. Возможность принятия МФЦ (филиалом МФЦ) решения об отказе в приеме заявления и документов и (или) информации, необходимых для предоставления муниципальной услуги, не предусмотрена.</w:t>
      </w:r>
    </w:p>
    <w:p w:rsidR="00907FF2" w:rsidRPr="00DA5023" w:rsidRDefault="00907FF2" w:rsidP="00907FF2">
      <w:pPr>
        <w:ind w:firstLine="709"/>
        <w:jc w:val="center"/>
        <w:rPr>
          <w:rFonts w:ascii="PT Astra Serif" w:hAnsi="PT Astra Serif"/>
          <w:sz w:val="28"/>
          <w:szCs w:val="28"/>
        </w:rPr>
      </w:pPr>
    </w:p>
    <w:p w:rsidR="00907FF2" w:rsidRPr="00DA5023" w:rsidRDefault="00907FF2" w:rsidP="00907FF2">
      <w:pPr>
        <w:ind w:firstLine="709"/>
        <w:jc w:val="center"/>
        <w:rPr>
          <w:rFonts w:ascii="PT Astra Serif" w:hAnsi="PT Astra Serif"/>
          <w:sz w:val="28"/>
          <w:szCs w:val="28"/>
        </w:rPr>
      </w:pPr>
      <w:r w:rsidRPr="00DA5023">
        <w:rPr>
          <w:rFonts w:ascii="PT Astra Serif" w:hAnsi="PT Astra Serif"/>
          <w:sz w:val="28"/>
          <w:szCs w:val="28"/>
        </w:rPr>
        <w:t>3. Результат предоставления муниципальной услуги</w:t>
      </w:r>
    </w:p>
    <w:p w:rsidR="00907FF2" w:rsidRPr="00DA5023" w:rsidRDefault="00907FF2" w:rsidP="00907FF2">
      <w:pPr>
        <w:ind w:firstLine="709"/>
        <w:jc w:val="center"/>
        <w:rPr>
          <w:rFonts w:ascii="PT Astra Serif" w:hAnsi="PT Astra Serif"/>
          <w:sz w:val="28"/>
          <w:szCs w:val="28"/>
        </w:rPr>
      </w:pP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3.1. Результатами предоставления муниципальной услуги являются:</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 информация об объектах недвижимого имущества, находящихся в муниципальной собственности и предназначенных для сдачи в аренду;</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 решение об отказе в предоставлении информации об объектах недвижимого имущества, находящихся в муниципальной собственности и предназначенных для сдачи в аренду.</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 xml:space="preserve">3.2. Комитет уведомляет заявителя о принятом по результатам предоставления муниципальной услуги решении в порядке, установленном разделом </w:t>
      </w:r>
      <w:r w:rsidRPr="00DA5023">
        <w:rPr>
          <w:rFonts w:ascii="PT Astra Serif" w:hAnsi="PT Astra Serif"/>
          <w:sz w:val="28"/>
          <w:szCs w:val="28"/>
          <w:lang w:val="en-US"/>
        </w:rPr>
        <w:t>III</w:t>
      </w:r>
      <w:r w:rsidRPr="00DA5023">
        <w:rPr>
          <w:rFonts w:ascii="PT Astra Serif" w:hAnsi="PT Astra Serif"/>
          <w:sz w:val="28"/>
          <w:szCs w:val="28"/>
        </w:rPr>
        <w:t xml:space="preserve"> Регламента.</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3.3. Посредством городского портала фиксируется факт получения заявителем результата предоставления муниципальной услуги.</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3.4. Способы получения результата предоставления муниципальной услуги:</w:t>
      </w:r>
    </w:p>
    <w:p w:rsidR="00907FF2" w:rsidRPr="00DA5023" w:rsidRDefault="00907FF2" w:rsidP="00907FF2">
      <w:pPr>
        <w:ind w:firstLine="709"/>
        <w:jc w:val="both"/>
        <w:rPr>
          <w:rFonts w:ascii="PT Astra Serif" w:hAnsi="PT Astra Serif"/>
          <w:sz w:val="28"/>
          <w:szCs w:val="28"/>
        </w:rPr>
      </w:pPr>
      <w:proofErr w:type="gramStart"/>
      <w:r w:rsidRPr="00DA5023">
        <w:rPr>
          <w:rFonts w:ascii="PT Astra Serif" w:hAnsi="PT Astra Serif"/>
          <w:sz w:val="28"/>
          <w:szCs w:val="28"/>
        </w:rPr>
        <w:t>в</w:t>
      </w:r>
      <w:proofErr w:type="gramEnd"/>
      <w:r w:rsidRPr="00DA5023">
        <w:rPr>
          <w:rFonts w:ascii="PT Astra Serif" w:hAnsi="PT Astra Serif"/>
          <w:sz w:val="28"/>
          <w:szCs w:val="28"/>
        </w:rPr>
        <w:t xml:space="preserve"> виде бумажного документа, который заявитель получает непосредственно при личном обращении в Комитет;</w:t>
      </w:r>
    </w:p>
    <w:p w:rsidR="00907FF2" w:rsidRPr="00DA5023" w:rsidRDefault="00907FF2" w:rsidP="00907FF2">
      <w:pPr>
        <w:ind w:firstLine="709"/>
        <w:jc w:val="both"/>
        <w:rPr>
          <w:rFonts w:ascii="PT Astra Serif" w:hAnsi="PT Astra Serif"/>
          <w:sz w:val="28"/>
          <w:szCs w:val="28"/>
        </w:rPr>
      </w:pPr>
      <w:proofErr w:type="gramStart"/>
      <w:r w:rsidRPr="00DA5023">
        <w:rPr>
          <w:rFonts w:ascii="PT Astra Serif" w:hAnsi="PT Astra Serif"/>
          <w:sz w:val="28"/>
          <w:szCs w:val="28"/>
        </w:rPr>
        <w:t>в</w:t>
      </w:r>
      <w:proofErr w:type="gramEnd"/>
      <w:r w:rsidRPr="00DA5023">
        <w:rPr>
          <w:rFonts w:ascii="PT Astra Serif" w:hAnsi="PT Astra Serif"/>
          <w:sz w:val="28"/>
          <w:szCs w:val="28"/>
        </w:rPr>
        <w:t xml:space="preserve"> виде бумажного документа, который заявитель получает непосредственно при личном обращении в МФЦ;</w:t>
      </w:r>
    </w:p>
    <w:p w:rsidR="00907FF2" w:rsidRPr="00DA5023" w:rsidRDefault="00907FF2" w:rsidP="00907FF2">
      <w:pPr>
        <w:ind w:firstLine="709"/>
        <w:jc w:val="both"/>
        <w:rPr>
          <w:rFonts w:ascii="PT Astra Serif" w:hAnsi="PT Astra Serif"/>
          <w:sz w:val="28"/>
          <w:szCs w:val="28"/>
        </w:rPr>
      </w:pPr>
      <w:proofErr w:type="gramStart"/>
      <w:r w:rsidRPr="00DA5023">
        <w:rPr>
          <w:rFonts w:ascii="PT Astra Serif" w:hAnsi="PT Astra Serif"/>
          <w:sz w:val="28"/>
          <w:szCs w:val="28"/>
        </w:rPr>
        <w:t>в</w:t>
      </w:r>
      <w:proofErr w:type="gramEnd"/>
      <w:r w:rsidRPr="00DA5023">
        <w:rPr>
          <w:rFonts w:ascii="PT Astra Serif" w:hAnsi="PT Astra Serif"/>
          <w:sz w:val="28"/>
          <w:szCs w:val="28"/>
        </w:rPr>
        <w:t xml:space="preserve"> виде бумажного документа, который направляется Комитетом заявителю посредством почтового отправления;</w:t>
      </w:r>
    </w:p>
    <w:p w:rsidR="00907FF2" w:rsidRPr="00DA5023" w:rsidRDefault="00907FF2" w:rsidP="00907FF2">
      <w:pPr>
        <w:ind w:firstLine="709"/>
        <w:jc w:val="both"/>
        <w:rPr>
          <w:rFonts w:ascii="PT Astra Serif" w:hAnsi="PT Astra Serif"/>
          <w:sz w:val="28"/>
          <w:szCs w:val="28"/>
        </w:rPr>
      </w:pPr>
      <w:proofErr w:type="gramStart"/>
      <w:r w:rsidRPr="00DA5023">
        <w:rPr>
          <w:rFonts w:ascii="PT Astra Serif" w:hAnsi="PT Astra Serif"/>
          <w:sz w:val="28"/>
          <w:szCs w:val="28"/>
        </w:rPr>
        <w:t>в</w:t>
      </w:r>
      <w:proofErr w:type="gramEnd"/>
      <w:r w:rsidRPr="00DA5023">
        <w:rPr>
          <w:rFonts w:ascii="PT Astra Serif" w:hAnsi="PT Astra Serif"/>
          <w:sz w:val="28"/>
          <w:szCs w:val="28"/>
        </w:rPr>
        <w:t xml:space="preserve"> виде электронного документа, который направляется Комитетом заявителю посредством городского портала; </w:t>
      </w:r>
    </w:p>
    <w:p w:rsidR="00907FF2" w:rsidRPr="00DA5023" w:rsidRDefault="00907FF2" w:rsidP="00907FF2">
      <w:pPr>
        <w:ind w:firstLine="709"/>
        <w:jc w:val="both"/>
        <w:rPr>
          <w:rFonts w:ascii="PT Astra Serif" w:hAnsi="PT Astra Serif"/>
          <w:sz w:val="28"/>
          <w:szCs w:val="28"/>
        </w:rPr>
      </w:pPr>
      <w:proofErr w:type="gramStart"/>
      <w:r w:rsidRPr="00DA5023">
        <w:rPr>
          <w:rFonts w:ascii="PT Astra Serif" w:hAnsi="PT Astra Serif"/>
          <w:sz w:val="28"/>
          <w:szCs w:val="28"/>
        </w:rPr>
        <w:t>в</w:t>
      </w:r>
      <w:proofErr w:type="gramEnd"/>
      <w:r w:rsidRPr="00DA5023">
        <w:rPr>
          <w:rFonts w:ascii="PT Astra Serif" w:hAnsi="PT Astra Serif"/>
          <w:sz w:val="28"/>
          <w:szCs w:val="28"/>
        </w:rPr>
        <w:t xml:space="preserve"> виде электронного документа, который направляется Комитетом посредством электронной почты.</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Заявителем выбирается один из способов получения результата предоставления муниципальной услуги, о чем в заявлении делается соответствующая отметка.</w:t>
      </w:r>
    </w:p>
    <w:p w:rsidR="00907FF2" w:rsidRPr="00DA5023" w:rsidRDefault="00907FF2" w:rsidP="00907FF2">
      <w:pPr>
        <w:ind w:firstLine="709"/>
        <w:jc w:val="both"/>
        <w:rPr>
          <w:rFonts w:ascii="PT Astra Serif" w:hAnsi="PT Astra Serif"/>
          <w:sz w:val="28"/>
          <w:szCs w:val="28"/>
        </w:rPr>
      </w:pPr>
    </w:p>
    <w:p w:rsidR="00907FF2" w:rsidRPr="00DA5023" w:rsidRDefault="00907FF2" w:rsidP="00907FF2">
      <w:pPr>
        <w:ind w:firstLine="709"/>
        <w:jc w:val="center"/>
        <w:rPr>
          <w:rFonts w:ascii="PT Astra Serif" w:hAnsi="PT Astra Serif"/>
          <w:sz w:val="28"/>
          <w:szCs w:val="28"/>
        </w:rPr>
      </w:pPr>
      <w:r w:rsidRPr="00DA5023">
        <w:rPr>
          <w:rFonts w:ascii="PT Astra Serif" w:hAnsi="PT Astra Serif"/>
          <w:sz w:val="28"/>
          <w:szCs w:val="28"/>
        </w:rPr>
        <w:t>4. Срок предоставления муниципальной услуги</w:t>
      </w:r>
    </w:p>
    <w:p w:rsidR="00907FF2" w:rsidRPr="00DA5023" w:rsidRDefault="00907FF2" w:rsidP="00907FF2">
      <w:pPr>
        <w:ind w:firstLine="709"/>
        <w:jc w:val="center"/>
        <w:rPr>
          <w:rFonts w:ascii="PT Astra Serif" w:hAnsi="PT Astra Serif"/>
          <w:sz w:val="28"/>
          <w:szCs w:val="28"/>
        </w:rPr>
      </w:pP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4.1. Срок предоставления муниципальной услуги составляет 30 календарных дней со дня поступления заявления в Комитет.</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4.2. В случае предоставления заявления через МФЦ (филиал МФЦ) срок предоставления муниципальной услуги исчисляется со дня передачи МФЦ (филиалом МФЦ) заявления и документов, указанных в пункте 5.1 подраздела 5 настоящего раздела Регламента, в Комитет.</w:t>
      </w:r>
    </w:p>
    <w:p w:rsidR="00907FF2" w:rsidRPr="00DA5023" w:rsidRDefault="00907FF2" w:rsidP="00907FF2">
      <w:pPr>
        <w:ind w:firstLine="709"/>
        <w:jc w:val="both"/>
        <w:rPr>
          <w:rFonts w:ascii="PT Astra Serif" w:hAnsi="PT Astra Serif"/>
          <w:sz w:val="28"/>
          <w:szCs w:val="28"/>
        </w:rPr>
      </w:pPr>
    </w:p>
    <w:p w:rsidR="00907FF2" w:rsidRPr="00DA5023" w:rsidRDefault="00907FF2" w:rsidP="00907FF2">
      <w:pPr>
        <w:ind w:firstLine="709"/>
        <w:jc w:val="center"/>
        <w:rPr>
          <w:rFonts w:ascii="PT Astra Serif" w:hAnsi="PT Astra Serif"/>
          <w:sz w:val="28"/>
          <w:szCs w:val="28"/>
        </w:rPr>
      </w:pPr>
      <w:r w:rsidRPr="00DA5023">
        <w:rPr>
          <w:rFonts w:ascii="PT Astra Serif" w:hAnsi="PT Astra Serif"/>
          <w:sz w:val="28"/>
          <w:szCs w:val="28"/>
        </w:rPr>
        <w:t xml:space="preserve">5. </w:t>
      </w:r>
      <w:r w:rsidRPr="00DA5023">
        <w:rPr>
          <w:rFonts w:ascii="PT Astra Serif" w:hAnsi="PT Astra Serif"/>
          <w:sz w:val="28"/>
          <w:szCs w:val="28"/>
        </w:rPr>
        <w:tab/>
        <w:t>Исчерпывающий перечень документов, необходимых для предоставления муниципальной услуги</w:t>
      </w:r>
    </w:p>
    <w:p w:rsidR="00907FF2" w:rsidRPr="00DA5023" w:rsidRDefault="00907FF2" w:rsidP="00907FF2">
      <w:pPr>
        <w:ind w:firstLine="709"/>
        <w:jc w:val="center"/>
        <w:rPr>
          <w:rFonts w:ascii="PT Astra Serif" w:hAnsi="PT Astra Serif"/>
          <w:sz w:val="28"/>
          <w:szCs w:val="28"/>
        </w:rPr>
      </w:pP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5.1. Исчерпывающий перечень документов, необходимых для предоставления муниципальной услуги, которые заявитель должен представить самостоятельно:</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 xml:space="preserve">5.1.1. Заявление о предоставлении муниципальной услуги по форме, согласно приложению 1 к Регламенту, направленное (предоставленное) в </w:t>
      </w:r>
      <w:r w:rsidRPr="00DA5023">
        <w:rPr>
          <w:rFonts w:ascii="PT Astra Serif" w:hAnsi="PT Astra Serif"/>
          <w:sz w:val="28"/>
          <w:szCs w:val="28"/>
        </w:rPr>
        <w:lastRenderedPageBreak/>
        <w:t>Комитет в виде бумажного документа (посредством личного обращения, почтового обращения, через МФЦ (филиал МФЦ), либо в виде электронного документа (посредством электронной почты, городского портала).</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Заявитель выражает согласие на обработку персональных данных в заявлении в соответствии с требованиями Федерального закона от 27.07.2006 №152-ФЗ «О персональных данных».</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В заявлении заявитель имеет право выразить согласие на информирование о ходе предоставления муниципальной услуги (при необходимости) путем СМС-оповещения по телефону, указанному заявителем в заявлении, в соответствии с требованиями Федерального закона от 07.07.2003 №126-ФЗ «О связи».</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 xml:space="preserve">Заявление подписывается заявителем либо его уполномоченным представителем. Заявление в форме электронного документа подписывается электронной подписью заявителя либо представителя заявителя, вид которой определяется в соответствии с частью 2 статьи 21.1 Федерального закона </w:t>
      </w:r>
      <w:r w:rsidRPr="00DA5023">
        <w:rPr>
          <w:rFonts w:ascii="PT Astra Serif" w:hAnsi="PT Astra Serif"/>
          <w:sz w:val="28"/>
          <w:szCs w:val="28"/>
        </w:rPr>
        <w:br/>
        <w:t>от 27.07.2010 №210-ФЗ.</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 xml:space="preserve">Заявление направляется в Комитет в форме электронного документа посредством отправки в электронной форме в виде файла в формате </w:t>
      </w:r>
      <w:proofErr w:type="spellStart"/>
      <w:r w:rsidRPr="00DA5023">
        <w:rPr>
          <w:rFonts w:ascii="PT Astra Serif" w:hAnsi="PT Astra Serif"/>
          <w:sz w:val="28"/>
          <w:szCs w:val="28"/>
        </w:rPr>
        <w:t>doc</w:t>
      </w:r>
      <w:proofErr w:type="spellEnd"/>
      <w:r w:rsidRPr="00DA5023">
        <w:rPr>
          <w:rFonts w:ascii="PT Astra Serif" w:hAnsi="PT Astra Serif"/>
          <w:sz w:val="28"/>
          <w:szCs w:val="28"/>
        </w:rPr>
        <w:t xml:space="preserve">, </w:t>
      </w:r>
      <w:proofErr w:type="spellStart"/>
      <w:r w:rsidRPr="00DA5023">
        <w:rPr>
          <w:rFonts w:ascii="PT Astra Serif" w:hAnsi="PT Astra Serif"/>
          <w:sz w:val="28"/>
          <w:szCs w:val="28"/>
        </w:rPr>
        <w:t>docx</w:t>
      </w:r>
      <w:proofErr w:type="spellEnd"/>
      <w:r w:rsidRPr="00DA5023">
        <w:rPr>
          <w:rFonts w:ascii="PT Astra Serif" w:hAnsi="PT Astra Serif"/>
          <w:sz w:val="28"/>
          <w:szCs w:val="28"/>
        </w:rPr>
        <w:t xml:space="preserve">, </w:t>
      </w:r>
      <w:proofErr w:type="spellStart"/>
      <w:r w:rsidRPr="00DA5023">
        <w:rPr>
          <w:rFonts w:ascii="PT Astra Serif" w:hAnsi="PT Astra Serif"/>
          <w:sz w:val="28"/>
          <w:szCs w:val="28"/>
        </w:rPr>
        <w:t>txt</w:t>
      </w:r>
      <w:proofErr w:type="spellEnd"/>
      <w:r w:rsidRPr="00DA5023">
        <w:rPr>
          <w:rFonts w:ascii="PT Astra Serif" w:hAnsi="PT Astra Serif"/>
          <w:sz w:val="28"/>
          <w:szCs w:val="28"/>
        </w:rPr>
        <w:t xml:space="preserve">, </w:t>
      </w:r>
      <w:proofErr w:type="spellStart"/>
      <w:r w:rsidRPr="00DA5023">
        <w:rPr>
          <w:rFonts w:ascii="PT Astra Serif" w:hAnsi="PT Astra Serif"/>
          <w:sz w:val="28"/>
          <w:szCs w:val="28"/>
        </w:rPr>
        <w:t>xls</w:t>
      </w:r>
      <w:proofErr w:type="spellEnd"/>
      <w:r w:rsidRPr="00DA5023">
        <w:rPr>
          <w:rFonts w:ascii="PT Astra Serif" w:hAnsi="PT Astra Serif"/>
          <w:sz w:val="28"/>
          <w:szCs w:val="28"/>
        </w:rPr>
        <w:t xml:space="preserve">, </w:t>
      </w:r>
      <w:proofErr w:type="spellStart"/>
      <w:r w:rsidRPr="00DA5023">
        <w:rPr>
          <w:rFonts w:ascii="PT Astra Serif" w:hAnsi="PT Astra Serif"/>
          <w:sz w:val="28"/>
          <w:szCs w:val="28"/>
        </w:rPr>
        <w:t>xlsx</w:t>
      </w:r>
      <w:proofErr w:type="spellEnd"/>
      <w:r w:rsidRPr="00DA5023">
        <w:rPr>
          <w:rFonts w:ascii="PT Astra Serif" w:hAnsi="PT Astra Serif"/>
          <w:sz w:val="28"/>
          <w:szCs w:val="28"/>
        </w:rPr>
        <w:t xml:space="preserve">, </w:t>
      </w:r>
      <w:proofErr w:type="spellStart"/>
      <w:r w:rsidRPr="00DA5023">
        <w:rPr>
          <w:rFonts w:ascii="PT Astra Serif" w:hAnsi="PT Astra Serif"/>
          <w:sz w:val="28"/>
          <w:szCs w:val="28"/>
        </w:rPr>
        <w:t>rtf</w:t>
      </w:r>
      <w:proofErr w:type="spellEnd"/>
      <w:r w:rsidRPr="00DA5023">
        <w:rPr>
          <w:rFonts w:ascii="PT Astra Serif" w:hAnsi="PT Astra Serif"/>
          <w:sz w:val="28"/>
          <w:szCs w:val="28"/>
        </w:rPr>
        <w:t xml:space="preserve">. Электронные документы (электронные образы документов), прилагаемые к заявлению, в том числе доверенности, направляются в виде файлов в форматах </w:t>
      </w:r>
      <w:proofErr w:type="spellStart"/>
      <w:r w:rsidRPr="00DA5023">
        <w:rPr>
          <w:rFonts w:ascii="PT Astra Serif" w:hAnsi="PT Astra Serif"/>
          <w:sz w:val="28"/>
          <w:szCs w:val="28"/>
        </w:rPr>
        <w:t>pdf</w:t>
      </w:r>
      <w:proofErr w:type="spellEnd"/>
      <w:r w:rsidRPr="00DA5023">
        <w:rPr>
          <w:rFonts w:ascii="PT Astra Serif" w:hAnsi="PT Astra Serif"/>
          <w:sz w:val="28"/>
          <w:szCs w:val="28"/>
        </w:rPr>
        <w:t xml:space="preserve">, </w:t>
      </w:r>
      <w:proofErr w:type="spellStart"/>
      <w:r w:rsidRPr="00DA5023">
        <w:rPr>
          <w:rFonts w:ascii="PT Astra Serif" w:hAnsi="PT Astra Serif"/>
          <w:sz w:val="28"/>
          <w:szCs w:val="28"/>
        </w:rPr>
        <w:t>tif</w:t>
      </w:r>
      <w:proofErr w:type="spellEnd"/>
      <w:r w:rsidRPr="00DA5023">
        <w:rPr>
          <w:rFonts w:ascii="PT Astra Serif" w:hAnsi="PT Astra Serif"/>
          <w:sz w:val="28"/>
          <w:szCs w:val="28"/>
        </w:rPr>
        <w:t>. Качество предоставляемых электронных документов (электронных образов документов) в указанных форматах должно позволять в полном объеме прочитать текст документа и распознать его реквизиты.</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5.1.2. Документ, удостоверяющий личность заявителя, представителя заявителя.</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 xml:space="preserve">При подаче заявления о предоставлении муниципальной услуги лично в Комитете, МФЦ (в филиале МФЦ) установление личности заявителя (представителя) осуществляется на основании паспорта гражданина Российской Федерации или иных документов, удостоверяющих личность заявителя в соответствии с законодательством Российской Федерации. </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 xml:space="preserve">При направлении заявления о предоставлении муниципальной услуги посредством городского портала идентификация заявителя (представителя) осуществляется посредством авторизации на городском портале с использованием учетной записи федеральной государственной информационной системы «Единый портал государственных </w:t>
      </w:r>
      <w:proofErr w:type="spellStart"/>
      <w:r w:rsidRPr="00DA5023">
        <w:rPr>
          <w:rFonts w:ascii="PT Astra Serif" w:hAnsi="PT Astra Serif"/>
          <w:sz w:val="28"/>
          <w:szCs w:val="28"/>
        </w:rPr>
        <w:t>имуниципальных</w:t>
      </w:r>
      <w:proofErr w:type="spellEnd"/>
      <w:r w:rsidRPr="00DA5023">
        <w:rPr>
          <w:rFonts w:ascii="PT Astra Serif" w:hAnsi="PT Astra Serif"/>
          <w:sz w:val="28"/>
          <w:szCs w:val="28"/>
        </w:rPr>
        <w:t xml:space="preserve"> услуг (функций)» (далее - Единый портал государственных и муниципальных услуг (функций), созданной в Единой системе идентификации и аутентификации.</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 xml:space="preserve">5.1.3. В случае, если заявление подается представителем к заявлению прилагается доверенность, выданная и оформленная в порядке, предусмотренном законодательством Российской Федерации, а если заявление подается в форме электронного документа, то прилагается </w:t>
      </w:r>
      <w:r w:rsidRPr="00DA5023">
        <w:rPr>
          <w:rFonts w:ascii="PT Astra Serif" w:hAnsi="PT Astra Serif"/>
          <w:sz w:val="28"/>
          <w:szCs w:val="28"/>
        </w:rPr>
        <w:lastRenderedPageBreak/>
        <w:t>надлежащим образом оформленная доверенность в форме электронного документа.</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Доверенность, подтверждающая правомочие на обращение за получением муниципальной услуги, выданная организацией, удостоверяется усиленной квалифицированной электронной подписью правомочного должностного лица организации.</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Доверенность, подтверждающая правомочие на обращение за получением муниципальной услуги, выданная физическим лицом, удостоверяется усиленной квалифицированной электронной подписью нотариуса.</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В случае направления (подачи) заявления посредством городского портала документы, прилагаемые заявителем (представителем заявителя) к заявлению, предоставляемые в электронной форме, направляются в формате, исключающем возможность редактирования, либо заверенные усиленной квалифицированной электронной подписью лица, подписавшего документ, уполномоченного лица органа, выдавшего документ, или усиленной квалифицированной электронной подписью нотариуса.</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Каждый отдельный документ должен быть загружен в виде отдельного файла. Количество файлов должно соответствовать количеству направляемых документов, а наименования файлов должны позволять идентифицировать документы.</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5.2. Документы, не указанные в пункте 5.1 настоящего подраздела Регламента, не могут быть затребованы у заявителя.</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5.3. Комитет не вправе требовать от заявителя:</w:t>
      </w:r>
    </w:p>
    <w:p w:rsidR="00907FF2" w:rsidRPr="00DA5023" w:rsidRDefault="00907FF2" w:rsidP="00907FF2">
      <w:pPr>
        <w:ind w:firstLine="709"/>
        <w:jc w:val="both"/>
        <w:rPr>
          <w:rFonts w:ascii="PT Astra Serif" w:hAnsi="PT Astra Serif"/>
          <w:sz w:val="28"/>
          <w:szCs w:val="28"/>
        </w:rPr>
      </w:pPr>
      <w:proofErr w:type="gramStart"/>
      <w:r w:rsidRPr="00DA5023">
        <w:rPr>
          <w:rFonts w:ascii="PT Astra Serif" w:hAnsi="PT Astra Serif"/>
          <w:sz w:val="28"/>
          <w:szCs w:val="28"/>
        </w:rPr>
        <w:t>предоставления</w:t>
      </w:r>
      <w:proofErr w:type="gramEnd"/>
      <w:r w:rsidRPr="00DA5023">
        <w:rPr>
          <w:rFonts w:ascii="PT Astra Serif" w:hAnsi="PT Astra Serif"/>
          <w:sz w:val="28"/>
          <w:szCs w:val="28"/>
        </w:rPr>
        <w:t xml:space="preserve"> документов и информации или осуществления действий, кроме прохождения идентификации и аутентификации в соответствии с нормативными правовыми актами Российской Федерации,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907FF2" w:rsidRPr="00DA5023" w:rsidRDefault="00907FF2" w:rsidP="00907FF2">
      <w:pPr>
        <w:ind w:firstLine="709"/>
        <w:jc w:val="both"/>
        <w:rPr>
          <w:rFonts w:ascii="PT Astra Serif" w:hAnsi="PT Astra Serif"/>
          <w:sz w:val="28"/>
          <w:szCs w:val="28"/>
        </w:rPr>
      </w:pPr>
      <w:proofErr w:type="gramStart"/>
      <w:r w:rsidRPr="00DA5023">
        <w:rPr>
          <w:rFonts w:ascii="PT Astra Serif" w:hAnsi="PT Astra Serif"/>
          <w:sz w:val="28"/>
          <w:szCs w:val="28"/>
        </w:rPr>
        <w:t>предоставления</w:t>
      </w:r>
      <w:proofErr w:type="gramEnd"/>
      <w:r w:rsidRPr="00DA5023">
        <w:rPr>
          <w:rFonts w:ascii="PT Astra Serif" w:hAnsi="PT Astra Serif"/>
          <w:sz w:val="28"/>
          <w:szCs w:val="28"/>
        </w:rPr>
        <w:t xml:space="preserve"> документов и информации, которые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находятся в распоряжении органов государственной власти, органов местного самоуправления и иных органов и организаций, участвующих в предоставлении муниципальной услуги, за исключением документов, указанных в части 6 статьи 7 Федерального закона от 27.07.2010 №210-ФЗ.</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5.4. Заявитель по собственной инициативе предоставляет следующие документы (информацию):</w:t>
      </w:r>
    </w:p>
    <w:p w:rsidR="00907FF2" w:rsidRPr="00DA5023" w:rsidRDefault="00907FF2" w:rsidP="00907FF2">
      <w:pPr>
        <w:ind w:firstLine="709"/>
        <w:jc w:val="both"/>
        <w:rPr>
          <w:rFonts w:ascii="PT Astra Serif" w:hAnsi="PT Astra Serif"/>
          <w:sz w:val="28"/>
          <w:szCs w:val="28"/>
        </w:rPr>
      </w:pPr>
      <w:proofErr w:type="gramStart"/>
      <w:r w:rsidRPr="00DA5023">
        <w:rPr>
          <w:rFonts w:ascii="PT Astra Serif" w:hAnsi="PT Astra Serif"/>
          <w:sz w:val="28"/>
          <w:szCs w:val="28"/>
        </w:rPr>
        <w:t>сведения</w:t>
      </w:r>
      <w:proofErr w:type="gramEnd"/>
      <w:r w:rsidRPr="00DA5023">
        <w:rPr>
          <w:rFonts w:ascii="PT Astra Serif" w:hAnsi="PT Astra Serif"/>
          <w:sz w:val="28"/>
          <w:szCs w:val="28"/>
        </w:rPr>
        <w:t xml:space="preserve"> из Единого государственного реестра юридических лиц;</w:t>
      </w:r>
    </w:p>
    <w:p w:rsidR="00907FF2" w:rsidRPr="00DA5023" w:rsidRDefault="00907FF2" w:rsidP="00907FF2">
      <w:pPr>
        <w:ind w:firstLine="709"/>
        <w:jc w:val="both"/>
        <w:rPr>
          <w:rFonts w:ascii="PT Astra Serif" w:hAnsi="PT Astra Serif"/>
          <w:sz w:val="28"/>
          <w:szCs w:val="28"/>
        </w:rPr>
      </w:pPr>
      <w:proofErr w:type="gramStart"/>
      <w:r w:rsidRPr="00DA5023">
        <w:rPr>
          <w:rFonts w:ascii="PT Astra Serif" w:hAnsi="PT Astra Serif"/>
          <w:sz w:val="28"/>
          <w:szCs w:val="28"/>
        </w:rPr>
        <w:t>сведения</w:t>
      </w:r>
      <w:proofErr w:type="gramEnd"/>
      <w:r w:rsidRPr="00DA5023">
        <w:rPr>
          <w:rFonts w:ascii="PT Astra Serif" w:hAnsi="PT Astra Serif"/>
          <w:sz w:val="28"/>
          <w:szCs w:val="28"/>
        </w:rPr>
        <w:t xml:space="preserve"> из Единого государственного реестра индивидуальных предпринимателей.</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 xml:space="preserve">5.5. </w:t>
      </w:r>
      <w:proofErr w:type="spellStart"/>
      <w:r w:rsidRPr="00DA5023">
        <w:rPr>
          <w:rFonts w:ascii="PT Astra Serif" w:hAnsi="PT Astra Serif"/>
          <w:sz w:val="28"/>
          <w:szCs w:val="28"/>
        </w:rPr>
        <w:t>Непредоставление</w:t>
      </w:r>
      <w:proofErr w:type="spellEnd"/>
      <w:r w:rsidRPr="00DA5023">
        <w:rPr>
          <w:rFonts w:ascii="PT Astra Serif" w:hAnsi="PT Astra Serif"/>
          <w:sz w:val="28"/>
          <w:szCs w:val="28"/>
        </w:rPr>
        <w:t xml:space="preserve"> заявителем указанных в пункте 5.4 настоящего подраздела Регламента документов, необходимых в соответствии с нормативными правовыми актами для предоставления муниципальной </w:t>
      </w:r>
      <w:r w:rsidRPr="00DA5023">
        <w:rPr>
          <w:rFonts w:ascii="PT Astra Serif" w:hAnsi="PT Astra Serif"/>
          <w:sz w:val="28"/>
          <w:szCs w:val="28"/>
        </w:rPr>
        <w:lastRenderedPageBreak/>
        <w:t>услуги, которые находятся в распоряжении органа государственной власти, участвующего в предоставлении муниципальной услуги, и которые заявитель вправе предоставить по собственной инициативе, не является основанием для отказа заявителю в предоставлении муниципальной услуги.</w:t>
      </w:r>
    </w:p>
    <w:p w:rsidR="00907FF2" w:rsidRPr="00DA5023" w:rsidRDefault="00907FF2" w:rsidP="00907FF2">
      <w:pPr>
        <w:ind w:firstLine="709"/>
        <w:jc w:val="both"/>
        <w:rPr>
          <w:rFonts w:ascii="PT Astra Serif" w:hAnsi="PT Astra Serif"/>
          <w:sz w:val="28"/>
          <w:szCs w:val="28"/>
        </w:rPr>
      </w:pPr>
    </w:p>
    <w:p w:rsidR="00907FF2" w:rsidRPr="00DA5023" w:rsidRDefault="00907FF2" w:rsidP="00907FF2">
      <w:pPr>
        <w:ind w:firstLine="709"/>
        <w:jc w:val="center"/>
        <w:rPr>
          <w:rFonts w:ascii="PT Astra Serif" w:hAnsi="PT Astra Serif"/>
          <w:sz w:val="28"/>
          <w:szCs w:val="28"/>
        </w:rPr>
      </w:pPr>
      <w:r w:rsidRPr="00DA5023">
        <w:rPr>
          <w:rFonts w:ascii="PT Astra Serif" w:hAnsi="PT Astra Serif"/>
          <w:sz w:val="28"/>
          <w:szCs w:val="28"/>
        </w:rPr>
        <w:t>6. Исчерпывающий перечень оснований для отказа в приеме документов, необходимых для предоставления муниципальной услуги</w:t>
      </w:r>
    </w:p>
    <w:p w:rsidR="00907FF2" w:rsidRPr="00DA5023" w:rsidRDefault="00907FF2" w:rsidP="00907FF2">
      <w:pPr>
        <w:ind w:firstLine="709"/>
        <w:jc w:val="center"/>
        <w:rPr>
          <w:rFonts w:ascii="PT Astra Serif" w:hAnsi="PT Astra Serif"/>
          <w:sz w:val="28"/>
          <w:szCs w:val="28"/>
        </w:rPr>
      </w:pP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Основания для отказа в приеме документов, необходимых для предоставления муниципальной услуги, действующим законодательством Российской Федерации не предусмотрены.</w:t>
      </w:r>
    </w:p>
    <w:p w:rsidR="00907FF2" w:rsidRPr="00DA5023" w:rsidRDefault="00907FF2" w:rsidP="00907FF2">
      <w:pPr>
        <w:ind w:firstLine="709"/>
        <w:jc w:val="both"/>
        <w:rPr>
          <w:rFonts w:ascii="PT Astra Serif" w:hAnsi="PT Astra Serif"/>
          <w:sz w:val="28"/>
          <w:szCs w:val="28"/>
        </w:rPr>
      </w:pPr>
    </w:p>
    <w:p w:rsidR="00907FF2" w:rsidRPr="00DA5023" w:rsidRDefault="00907FF2" w:rsidP="00907FF2">
      <w:pPr>
        <w:ind w:firstLine="709"/>
        <w:jc w:val="center"/>
        <w:rPr>
          <w:rFonts w:ascii="PT Astra Serif" w:hAnsi="PT Astra Serif"/>
          <w:sz w:val="28"/>
          <w:szCs w:val="28"/>
        </w:rPr>
      </w:pPr>
      <w:r w:rsidRPr="00DA5023">
        <w:rPr>
          <w:rFonts w:ascii="PT Astra Serif" w:hAnsi="PT Astra Serif"/>
          <w:sz w:val="28"/>
          <w:szCs w:val="28"/>
        </w:rPr>
        <w:t>7.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907FF2" w:rsidRPr="00DA5023" w:rsidRDefault="00907FF2" w:rsidP="00907FF2">
      <w:pPr>
        <w:ind w:firstLine="709"/>
        <w:jc w:val="center"/>
        <w:rPr>
          <w:rFonts w:ascii="PT Astra Serif" w:hAnsi="PT Astra Serif"/>
          <w:sz w:val="28"/>
          <w:szCs w:val="28"/>
        </w:rPr>
      </w:pP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7.1. Приостановление предоставления муниципальной услуги законодательством Российской Федерации не предусмотрено.</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7.2. Исчерпывающий перечень оснований для отказа в предоставлении муниципальной услуги:</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7.2.1. Противоречие документов или сведений, полученных с использованием межведомственного информационного взаимодействия, представленным заявителем (представителем заявителя) документам или сведениям.</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7.2.2. Отсутствие в заявлении характеристик объекта муниципального имущества, позволяющих его однозначно определить (наименование, адресные ориентиры).</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7.2.2. Отсутствие сведений об объекте в реестре муниципального имущества и (или) в перечне свободных нежилых помещений муниципальной собственности, предназначенных для сдачи в аренду.</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7.3. Отказ в предоставлении информации</w:t>
      </w:r>
      <w:r w:rsidRPr="00DA5023">
        <w:rPr>
          <w:rFonts w:ascii="PT Astra Serif" w:hAnsi="PT Astra Serif"/>
          <w:iCs/>
          <w:sz w:val="28"/>
          <w:szCs w:val="28"/>
        </w:rPr>
        <w:t xml:space="preserve"> об объектах недвижимого имущества, находящихся в муниципальной собственности и предназначенных для сдачи в аренду,</w:t>
      </w:r>
      <w:r w:rsidRPr="00DA5023">
        <w:rPr>
          <w:rFonts w:ascii="PT Astra Serif" w:hAnsi="PT Astra Serif"/>
          <w:sz w:val="28"/>
          <w:szCs w:val="28"/>
        </w:rPr>
        <w:t xml:space="preserve"> не является препятствием для повторной подачи заявления при условии устранения обстоятельств, по которым заявителю было отказано. Комитет не вправе требовать от заявителя предоставления документов и информации, отсутствие и (или) недостоверность которых не указывались при</w:t>
      </w:r>
      <w:r w:rsidRPr="00DA5023">
        <w:rPr>
          <w:rFonts w:ascii="PT Astra Serif" w:eastAsiaTheme="minorHAnsi" w:hAnsi="PT Astra Serif"/>
          <w:sz w:val="28"/>
          <w:szCs w:val="28"/>
          <w:lang w:eastAsia="en-US"/>
        </w:rPr>
        <w:t xml:space="preserve"> </w:t>
      </w:r>
      <w:r w:rsidRPr="00DA5023">
        <w:rPr>
          <w:rFonts w:ascii="PT Astra Serif" w:hAnsi="PT Astra Serif"/>
          <w:sz w:val="28"/>
          <w:szCs w:val="28"/>
        </w:rPr>
        <w:t>первоначальном отказе в предоставлении муниципальной услуги, за исключением случаев, установленных пунктом 4 части 1 статьи 7 Федерального закона от 27.07.2010 №210-ФЗ.</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7.4. Решение об отказе в предоставлении информации</w:t>
      </w:r>
      <w:r w:rsidRPr="00DA5023">
        <w:rPr>
          <w:rFonts w:ascii="PT Astra Serif" w:hAnsi="PT Astra Serif"/>
          <w:iCs/>
          <w:sz w:val="28"/>
          <w:szCs w:val="28"/>
        </w:rPr>
        <w:t xml:space="preserve"> об объектах недвижимого имущества, находящихся в муниципальной собственности и предназначенных для сдачи в аренду,</w:t>
      </w:r>
      <w:r w:rsidRPr="00DA5023">
        <w:rPr>
          <w:rFonts w:ascii="PT Astra Serif" w:hAnsi="PT Astra Serif"/>
          <w:sz w:val="28"/>
          <w:szCs w:val="28"/>
        </w:rPr>
        <w:t xml:space="preserve"> может быть обжаловано заявителем в   досудебном (внесудебном) или судебном порядке.</w:t>
      </w:r>
    </w:p>
    <w:p w:rsidR="00907FF2" w:rsidRPr="00DA5023" w:rsidRDefault="00907FF2" w:rsidP="00907FF2">
      <w:pPr>
        <w:ind w:firstLine="709"/>
        <w:jc w:val="both"/>
        <w:rPr>
          <w:rFonts w:ascii="PT Astra Serif" w:hAnsi="PT Astra Serif"/>
          <w:sz w:val="28"/>
          <w:szCs w:val="28"/>
        </w:rPr>
      </w:pPr>
    </w:p>
    <w:p w:rsidR="00907FF2" w:rsidRPr="00DA5023" w:rsidRDefault="00907FF2" w:rsidP="00907FF2">
      <w:pPr>
        <w:ind w:firstLine="709"/>
        <w:jc w:val="center"/>
        <w:rPr>
          <w:rFonts w:ascii="PT Astra Serif" w:hAnsi="PT Astra Serif"/>
          <w:sz w:val="28"/>
          <w:szCs w:val="28"/>
        </w:rPr>
      </w:pPr>
      <w:r w:rsidRPr="00DA5023">
        <w:rPr>
          <w:rFonts w:ascii="PT Astra Serif" w:hAnsi="PT Astra Serif"/>
          <w:sz w:val="28"/>
          <w:szCs w:val="28"/>
        </w:rPr>
        <w:lastRenderedPageBreak/>
        <w:t>8. Размер платы, взимаемой с заявителя при предоставлении муниципальной услуги, и способы ее взимания в случаях, предусмотренных федеральными законами, принимаемыми в соответствии с ними иными нормативными правовыми актами Российской Федерации, нормативными правовыми актами Алтайского края, муниципальными правовыми актами.</w:t>
      </w:r>
    </w:p>
    <w:p w:rsidR="00907FF2" w:rsidRPr="00DA5023" w:rsidRDefault="00907FF2" w:rsidP="00907FF2">
      <w:pPr>
        <w:ind w:firstLine="709"/>
        <w:jc w:val="center"/>
        <w:rPr>
          <w:rFonts w:ascii="PT Astra Serif" w:hAnsi="PT Astra Serif"/>
          <w:sz w:val="28"/>
          <w:szCs w:val="28"/>
        </w:rPr>
      </w:pP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Взимание платы за предоставление муниципальной услуги законодательством Российской Федерации не предусмотрено.</w:t>
      </w:r>
    </w:p>
    <w:p w:rsidR="00907FF2" w:rsidRPr="00DA5023" w:rsidRDefault="00907FF2" w:rsidP="00907FF2">
      <w:pPr>
        <w:ind w:firstLine="709"/>
        <w:jc w:val="both"/>
        <w:rPr>
          <w:rFonts w:ascii="PT Astra Serif" w:hAnsi="PT Astra Serif"/>
          <w:sz w:val="28"/>
          <w:szCs w:val="28"/>
        </w:rPr>
      </w:pPr>
    </w:p>
    <w:p w:rsidR="00907FF2" w:rsidRPr="00DA5023" w:rsidRDefault="00907FF2" w:rsidP="00907FF2">
      <w:pPr>
        <w:ind w:firstLine="709"/>
        <w:jc w:val="center"/>
        <w:rPr>
          <w:rFonts w:ascii="PT Astra Serif" w:hAnsi="PT Astra Serif"/>
          <w:sz w:val="28"/>
          <w:szCs w:val="28"/>
        </w:rPr>
      </w:pPr>
      <w:r w:rsidRPr="00DA5023">
        <w:rPr>
          <w:rFonts w:ascii="PT Astra Serif" w:hAnsi="PT Astra Serif"/>
          <w:sz w:val="28"/>
          <w:szCs w:val="28"/>
        </w:rPr>
        <w:t>9.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в случае обращения заявителя непосредственно в орган, предоставляющий муниципальную услугу, или в МФЦ.</w:t>
      </w:r>
    </w:p>
    <w:p w:rsidR="00907FF2" w:rsidRPr="00DA5023" w:rsidRDefault="00907FF2" w:rsidP="00907FF2">
      <w:pPr>
        <w:ind w:firstLine="709"/>
        <w:jc w:val="both"/>
        <w:rPr>
          <w:rFonts w:ascii="PT Astra Serif" w:hAnsi="PT Astra Serif"/>
          <w:sz w:val="28"/>
          <w:szCs w:val="28"/>
        </w:rPr>
      </w:pP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9.1. Срок ожидания заявителя в очереди при подаче заявления в Комитете или в МФЦ (филиалах МФЦ) не должен превышать 15 минут.</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 xml:space="preserve">9.2. Срок ожидания заявителя в очереди при получении результата предоставления муниципальной услуги в Комитете или МФЦ (филиалах МФЦ) не должен превышать 15 минут. </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9.3. При подаче документов, предусмотренных пунктом 5.1 подраздела 5 настоящего раздела Регламента, по почте, по электронной почте, посредством городского портала необходимость ожидания в очереди при подаче заявления исключаются.</w:t>
      </w:r>
    </w:p>
    <w:p w:rsidR="00907FF2" w:rsidRPr="00DA5023" w:rsidRDefault="00907FF2" w:rsidP="00907FF2">
      <w:pPr>
        <w:ind w:firstLine="709"/>
        <w:jc w:val="both"/>
        <w:rPr>
          <w:rFonts w:ascii="PT Astra Serif" w:hAnsi="PT Astra Serif"/>
          <w:sz w:val="28"/>
          <w:szCs w:val="28"/>
        </w:rPr>
      </w:pPr>
    </w:p>
    <w:p w:rsidR="00907FF2" w:rsidRPr="00DA5023" w:rsidRDefault="00907FF2" w:rsidP="00907FF2">
      <w:pPr>
        <w:ind w:firstLine="709"/>
        <w:jc w:val="center"/>
        <w:rPr>
          <w:rFonts w:ascii="PT Astra Serif" w:hAnsi="PT Astra Serif"/>
          <w:sz w:val="28"/>
          <w:szCs w:val="28"/>
        </w:rPr>
      </w:pPr>
      <w:r w:rsidRPr="00DA5023">
        <w:rPr>
          <w:rFonts w:ascii="PT Astra Serif" w:hAnsi="PT Astra Serif"/>
          <w:sz w:val="28"/>
          <w:szCs w:val="28"/>
        </w:rPr>
        <w:t>10. Срок регистрации заявления заявителя о предоставлении муниципальной услуги</w:t>
      </w:r>
    </w:p>
    <w:p w:rsidR="00907FF2" w:rsidRPr="00DA5023" w:rsidRDefault="00907FF2" w:rsidP="00907FF2">
      <w:pPr>
        <w:ind w:firstLine="709"/>
        <w:jc w:val="both"/>
        <w:rPr>
          <w:rFonts w:ascii="PT Astra Serif" w:hAnsi="PT Astra Serif"/>
          <w:sz w:val="28"/>
          <w:szCs w:val="28"/>
        </w:rPr>
      </w:pP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 xml:space="preserve">Заявление подлежит обязательной регистрации в течение одного рабочего дня со дня поступления заявления в Комитет в порядке, определенном разделом </w:t>
      </w:r>
      <w:r w:rsidRPr="00DA5023">
        <w:rPr>
          <w:rFonts w:ascii="PT Astra Serif" w:hAnsi="PT Astra Serif"/>
          <w:sz w:val="28"/>
          <w:szCs w:val="28"/>
          <w:lang w:val="en-US"/>
        </w:rPr>
        <w:t>III</w:t>
      </w:r>
      <w:r w:rsidRPr="00DA5023">
        <w:rPr>
          <w:rFonts w:ascii="PT Astra Serif" w:hAnsi="PT Astra Serif"/>
          <w:sz w:val="28"/>
          <w:szCs w:val="28"/>
        </w:rPr>
        <w:t xml:space="preserve"> Регламента.</w:t>
      </w:r>
    </w:p>
    <w:p w:rsidR="00907FF2" w:rsidRPr="00DA5023" w:rsidRDefault="00907FF2" w:rsidP="00907FF2">
      <w:pPr>
        <w:ind w:firstLine="709"/>
        <w:jc w:val="both"/>
        <w:rPr>
          <w:rFonts w:ascii="PT Astra Serif" w:hAnsi="PT Astra Serif"/>
          <w:sz w:val="28"/>
          <w:szCs w:val="28"/>
        </w:rPr>
      </w:pPr>
    </w:p>
    <w:p w:rsidR="00907FF2" w:rsidRPr="00DA5023" w:rsidRDefault="00907FF2" w:rsidP="00907FF2">
      <w:pPr>
        <w:ind w:firstLine="709"/>
        <w:jc w:val="center"/>
        <w:rPr>
          <w:rFonts w:ascii="PT Astra Serif" w:hAnsi="PT Astra Serif"/>
          <w:sz w:val="28"/>
          <w:szCs w:val="28"/>
        </w:rPr>
      </w:pPr>
      <w:r w:rsidRPr="00DA5023">
        <w:rPr>
          <w:rFonts w:ascii="PT Astra Serif" w:hAnsi="PT Astra Serif"/>
          <w:sz w:val="28"/>
          <w:szCs w:val="28"/>
        </w:rPr>
        <w:t>11. Требования к помещениям, в которых предоставляется муниципальная услуга, к залу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и (или) информации,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907FF2" w:rsidRPr="00DA5023" w:rsidRDefault="00907FF2" w:rsidP="00907FF2">
      <w:pPr>
        <w:ind w:firstLine="709"/>
        <w:jc w:val="center"/>
        <w:rPr>
          <w:rFonts w:ascii="PT Astra Serif" w:hAnsi="PT Astra Serif"/>
          <w:sz w:val="28"/>
          <w:szCs w:val="28"/>
        </w:rPr>
      </w:pP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11.1. Комитет обеспечивает в здании и помещении, в которых предоставляется муниципальная услуга, зале ожидания и местах для заполнения заявления:</w:t>
      </w:r>
    </w:p>
    <w:p w:rsidR="00907FF2" w:rsidRPr="00DA5023" w:rsidRDefault="00907FF2" w:rsidP="00907FF2">
      <w:pPr>
        <w:ind w:firstLine="709"/>
        <w:jc w:val="both"/>
        <w:rPr>
          <w:rFonts w:ascii="PT Astra Serif" w:hAnsi="PT Astra Serif"/>
          <w:sz w:val="28"/>
          <w:szCs w:val="28"/>
        </w:rPr>
      </w:pPr>
      <w:proofErr w:type="gramStart"/>
      <w:r w:rsidRPr="00DA5023">
        <w:rPr>
          <w:rFonts w:ascii="PT Astra Serif" w:hAnsi="PT Astra Serif"/>
          <w:sz w:val="28"/>
          <w:szCs w:val="28"/>
        </w:rPr>
        <w:lastRenderedPageBreak/>
        <w:t>комфортное</w:t>
      </w:r>
      <w:proofErr w:type="gramEnd"/>
      <w:r w:rsidRPr="00DA5023">
        <w:rPr>
          <w:rFonts w:ascii="PT Astra Serif" w:hAnsi="PT Astra Serif"/>
          <w:sz w:val="28"/>
          <w:szCs w:val="28"/>
        </w:rPr>
        <w:t xml:space="preserve"> расположение заявителя и специалиста, осуществляющего прием заявлений о предоставлении муниципальной услуги и прилагаемых к ним документов;</w:t>
      </w:r>
    </w:p>
    <w:p w:rsidR="00907FF2" w:rsidRPr="00DA5023" w:rsidRDefault="00907FF2" w:rsidP="00907FF2">
      <w:pPr>
        <w:ind w:firstLine="709"/>
        <w:jc w:val="both"/>
        <w:rPr>
          <w:rFonts w:ascii="PT Astra Serif" w:hAnsi="PT Astra Serif"/>
          <w:sz w:val="28"/>
          <w:szCs w:val="28"/>
        </w:rPr>
      </w:pPr>
      <w:proofErr w:type="gramStart"/>
      <w:r w:rsidRPr="00DA5023">
        <w:rPr>
          <w:rFonts w:ascii="PT Astra Serif" w:hAnsi="PT Astra Serif"/>
          <w:sz w:val="28"/>
          <w:szCs w:val="28"/>
        </w:rPr>
        <w:t>возможность</w:t>
      </w:r>
      <w:proofErr w:type="gramEnd"/>
      <w:r w:rsidRPr="00DA5023">
        <w:rPr>
          <w:rFonts w:ascii="PT Astra Serif" w:hAnsi="PT Astra Serif"/>
          <w:sz w:val="28"/>
          <w:szCs w:val="28"/>
        </w:rPr>
        <w:t xml:space="preserve"> и удобство заполнения заявителем заявления на бумажном носителе;</w:t>
      </w:r>
    </w:p>
    <w:p w:rsidR="00907FF2" w:rsidRPr="00DA5023" w:rsidRDefault="00907FF2" w:rsidP="00907FF2">
      <w:pPr>
        <w:ind w:firstLine="709"/>
        <w:jc w:val="both"/>
        <w:rPr>
          <w:rFonts w:ascii="PT Astra Serif" w:hAnsi="PT Astra Serif"/>
          <w:sz w:val="28"/>
          <w:szCs w:val="28"/>
        </w:rPr>
      </w:pPr>
      <w:proofErr w:type="gramStart"/>
      <w:r w:rsidRPr="00DA5023">
        <w:rPr>
          <w:rFonts w:ascii="PT Astra Serif" w:hAnsi="PT Astra Serif"/>
          <w:sz w:val="28"/>
          <w:szCs w:val="28"/>
        </w:rPr>
        <w:t>доступ</w:t>
      </w:r>
      <w:proofErr w:type="gramEnd"/>
      <w:r w:rsidRPr="00DA5023">
        <w:rPr>
          <w:rFonts w:ascii="PT Astra Serif" w:hAnsi="PT Astra Serif"/>
          <w:sz w:val="28"/>
          <w:szCs w:val="28"/>
        </w:rPr>
        <w:t xml:space="preserve"> к нормативным правовым актам, регламентирующим полномочия и сферу компетенции Комитета;</w:t>
      </w:r>
    </w:p>
    <w:p w:rsidR="00907FF2" w:rsidRPr="00DA5023" w:rsidRDefault="00907FF2" w:rsidP="00907FF2">
      <w:pPr>
        <w:ind w:firstLine="709"/>
        <w:jc w:val="both"/>
        <w:rPr>
          <w:rFonts w:ascii="PT Astra Serif" w:hAnsi="PT Astra Serif"/>
          <w:sz w:val="28"/>
          <w:szCs w:val="28"/>
        </w:rPr>
      </w:pPr>
      <w:proofErr w:type="gramStart"/>
      <w:r w:rsidRPr="00DA5023">
        <w:rPr>
          <w:rFonts w:ascii="PT Astra Serif" w:hAnsi="PT Astra Serif"/>
          <w:sz w:val="28"/>
          <w:szCs w:val="28"/>
        </w:rPr>
        <w:t>доступ</w:t>
      </w:r>
      <w:proofErr w:type="gramEnd"/>
      <w:r w:rsidRPr="00DA5023">
        <w:rPr>
          <w:rFonts w:ascii="PT Astra Serif" w:hAnsi="PT Astra Serif"/>
          <w:sz w:val="28"/>
          <w:szCs w:val="28"/>
        </w:rPr>
        <w:t xml:space="preserve"> к нормативным правовым актам, регулирующим предоставление муниципальной услуги;</w:t>
      </w:r>
    </w:p>
    <w:p w:rsidR="00907FF2" w:rsidRPr="00DA5023" w:rsidRDefault="00907FF2" w:rsidP="00907FF2">
      <w:pPr>
        <w:ind w:firstLine="709"/>
        <w:jc w:val="both"/>
        <w:rPr>
          <w:rFonts w:ascii="PT Astra Serif" w:hAnsi="PT Astra Serif"/>
          <w:sz w:val="28"/>
          <w:szCs w:val="28"/>
        </w:rPr>
      </w:pPr>
      <w:proofErr w:type="gramStart"/>
      <w:r w:rsidRPr="00DA5023">
        <w:rPr>
          <w:rFonts w:ascii="PT Astra Serif" w:hAnsi="PT Astra Serif"/>
          <w:sz w:val="28"/>
          <w:szCs w:val="28"/>
        </w:rPr>
        <w:t>наличие</w:t>
      </w:r>
      <w:proofErr w:type="gramEnd"/>
      <w:r w:rsidRPr="00DA5023">
        <w:rPr>
          <w:rFonts w:ascii="PT Astra Serif" w:hAnsi="PT Astra Serif"/>
          <w:sz w:val="28"/>
          <w:szCs w:val="28"/>
        </w:rPr>
        <w:t xml:space="preserve"> информационных стендов, содержащих информацию, связанную с предоставлением муниципальной услуги, и отвечающих требованиям пункта 11.3 настоящего подраздела Регламента.</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11.2. Комитетом выполняются требования Федерального закона от 24.11.1995 №181-ФЗ «О социальной защите инвалидов в Российской Федерации» в части обеспечения беспрепятственного доступа инвалидов к информации о предоставлении муниципальной услуги, к зданиям и помещениям, в которых предоставляется муниципальная услуга, залу ожидания и местам для заполнения заявлений о предоставлении муниципальной услуги.</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Вход в здания и помещения, в которых предоставляется муниципальная услуга, в зал ожидания и места для заполнения заявлений, передвижение по указанным зданиям, помещениям, залу и местам, а также выход из них не должны создавать затруднений для инвалидов и иных маломобильных групп населения.</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 xml:space="preserve">На территории, прилегающей к зданию, в котором предоставляется муниципальная услуга, должны быть оборудованы парковочные места, в том числе не менее 10 процентов мест (но не менее одного места)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 На граждан из числа инвалидов </w:t>
      </w:r>
      <w:r w:rsidRPr="00DA5023">
        <w:rPr>
          <w:rFonts w:ascii="PT Astra Serif" w:hAnsi="PT Astra Serif"/>
          <w:sz w:val="28"/>
          <w:szCs w:val="28"/>
          <w:lang w:val="en-US"/>
        </w:rPr>
        <w:t>III</w:t>
      </w:r>
      <w:r w:rsidRPr="00DA5023">
        <w:rPr>
          <w:rFonts w:ascii="PT Astra Serif" w:hAnsi="PT Astra Serif"/>
          <w:sz w:val="28"/>
          <w:szCs w:val="28"/>
        </w:rPr>
        <w:t xml:space="preserve"> группы распространяются нормы настоящего пункта Регламента в порядке, установленном Правительством Российской Федерации.</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Указанные места для парковки не должны занимать иные транспортные средства, за исключением случаев, предусмотренных правилами дорожного движения.</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Специалисты Комитета, в случае обращения инвалидов и лиц из числа иных маломобильных групп населения за помощью в преодолении барьеров, препятствующих получению муниципальной услуги:</w:t>
      </w:r>
    </w:p>
    <w:p w:rsidR="00907FF2" w:rsidRPr="00DA5023" w:rsidRDefault="00907FF2" w:rsidP="00907FF2">
      <w:pPr>
        <w:ind w:firstLine="709"/>
        <w:jc w:val="both"/>
        <w:rPr>
          <w:rFonts w:ascii="PT Astra Serif" w:hAnsi="PT Astra Serif"/>
          <w:sz w:val="28"/>
          <w:szCs w:val="28"/>
        </w:rPr>
      </w:pPr>
      <w:proofErr w:type="gramStart"/>
      <w:r w:rsidRPr="00DA5023">
        <w:rPr>
          <w:rFonts w:ascii="PT Astra Serif" w:hAnsi="PT Astra Serif"/>
          <w:sz w:val="28"/>
          <w:szCs w:val="28"/>
        </w:rPr>
        <w:t>сопровождают</w:t>
      </w:r>
      <w:proofErr w:type="gramEnd"/>
      <w:r w:rsidRPr="00DA5023">
        <w:rPr>
          <w:rFonts w:ascii="PT Astra Serif" w:hAnsi="PT Astra Serif"/>
          <w:sz w:val="28"/>
          <w:szCs w:val="28"/>
        </w:rPr>
        <w:t xml:space="preserve"> инвалидов и лиц из числа иных маломобильных групп населения при передвижении в зданиях и помещениях, в которых предоставляется муниципальная услуга, по залу ожидания, в местах для заполнения заявлений о предоставлении муниципальной услуги и на прилегающих к зданиям, в которых предоставляется муниципальная услуга, территориях;</w:t>
      </w:r>
    </w:p>
    <w:p w:rsidR="00907FF2" w:rsidRPr="00DA5023" w:rsidRDefault="00907FF2" w:rsidP="00907FF2">
      <w:pPr>
        <w:ind w:firstLine="709"/>
        <w:jc w:val="both"/>
        <w:rPr>
          <w:rFonts w:ascii="PT Astra Serif" w:hAnsi="PT Astra Serif"/>
          <w:sz w:val="28"/>
          <w:szCs w:val="28"/>
        </w:rPr>
      </w:pPr>
      <w:proofErr w:type="gramStart"/>
      <w:r w:rsidRPr="00DA5023">
        <w:rPr>
          <w:rFonts w:ascii="PT Astra Serif" w:hAnsi="PT Astra Serif"/>
          <w:sz w:val="28"/>
          <w:szCs w:val="28"/>
        </w:rPr>
        <w:lastRenderedPageBreak/>
        <w:t>оказывают</w:t>
      </w:r>
      <w:proofErr w:type="gramEnd"/>
      <w:r w:rsidRPr="00DA5023">
        <w:rPr>
          <w:rFonts w:ascii="PT Astra Serif" w:hAnsi="PT Astra Serif"/>
          <w:sz w:val="28"/>
          <w:szCs w:val="28"/>
        </w:rPr>
        <w:t xml:space="preserve"> инвалидам и лицам из числа иных маломобильных групп населения помощь, необходимую для получения в доступной для них форме информации о предоставлении муниципальной услуги, в том числе об оформлении необходимых для ее получения документов, о совершении других необходимых действий, а также иную помощь в преодолении барьеров, мешающих получению инвалидами и маломобильными группами населения муниципальной услуги наравне с другими лицами.</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Комитетом обеспечивается:</w:t>
      </w:r>
    </w:p>
    <w:p w:rsidR="00907FF2" w:rsidRPr="00DA5023" w:rsidRDefault="00907FF2" w:rsidP="00907FF2">
      <w:pPr>
        <w:ind w:firstLine="709"/>
        <w:jc w:val="both"/>
        <w:rPr>
          <w:rFonts w:ascii="PT Astra Serif" w:hAnsi="PT Astra Serif"/>
          <w:sz w:val="28"/>
          <w:szCs w:val="28"/>
        </w:rPr>
      </w:pPr>
      <w:proofErr w:type="gramStart"/>
      <w:r w:rsidRPr="00DA5023">
        <w:rPr>
          <w:rFonts w:ascii="PT Astra Serif" w:hAnsi="PT Astra Serif"/>
          <w:sz w:val="28"/>
          <w:szCs w:val="28"/>
        </w:rPr>
        <w:t>надлежащее</w:t>
      </w:r>
      <w:proofErr w:type="gramEnd"/>
      <w:r w:rsidRPr="00DA5023">
        <w:rPr>
          <w:rFonts w:ascii="PT Astra Serif" w:hAnsi="PT Astra Serif"/>
          <w:sz w:val="28"/>
          <w:szCs w:val="28"/>
        </w:rPr>
        <w:t xml:space="preserve"> размещение носителей информации, необходимых для    обеспечения</w:t>
      </w:r>
      <w:r w:rsidRPr="00DA5023">
        <w:rPr>
          <w:rFonts w:ascii="PT Astra Serif" w:eastAsia="Calibri" w:hAnsi="PT Astra Serif"/>
          <w:sz w:val="28"/>
          <w:szCs w:val="28"/>
          <w:lang w:eastAsia="en-US"/>
        </w:rPr>
        <w:t xml:space="preserve"> </w:t>
      </w:r>
      <w:r w:rsidRPr="00DA5023">
        <w:rPr>
          <w:rFonts w:ascii="PT Astra Serif" w:hAnsi="PT Astra Serif"/>
          <w:sz w:val="28"/>
          <w:szCs w:val="28"/>
        </w:rPr>
        <w:t>доступности муниципальной услуги для инвалидов, с учетом ограничений их жизнедеятельности;</w:t>
      </w:r>
    </w:p>
    <w:p w:rsidR="00907FF2" w:rsidRPr="00DA5023" w:rsidRDefault="00907FF2" w:rsidP="00907FF2">
      <w:pPr>
        <w:ind w:firstLine="709"/>
        <w:jc w:val="both"/>
        <w:rPr>
          <w:rFonts w:ascii="PT Astra Serif" w:hAnsi="PT Astra Serif"/>
          <w:sz w:val="28"/>
          <w:szCs w:val="28"/>
        </w:rPr>
      </w:pPr>
      <w:proofErr w:type="gramStart"/>
      <w:r w:rsidRPr="00DA5023">
        <w:rPr>
          <w:rFonts w:ascii="PT Astra Serif" w:hAnsi="PT Astra Serif"/>
          <w:sz w:val="28"/>
          <w:szCs w:val="28"/>
        </w:rPr>
        <w:t>допуск</w:t>
      </w:r>
      <w:proofErr w:type="gramEnd"/>
      <w:r w:rsidRPr="00DA5023">
        <w:rPr>
          <w:rFonts w:ascii="PT Astra Serif" w:hAnsi="PT Astra Serif"/>
          <w:sz w:val="28"/>
          <w:szCs w:val="28"/>
        </w:rPr>
        <w:t xml:space="preserve"> в здания и помещения, в которых предоставляется муниципальная услуга, в зал ожидания и к местам для заполнения заявлений о предоставлении муниципальной услуги </w:t>
      </w:r>
      <w:proofErr w:type="spellStart"/>
      <w:r w:rsidRPr="00DA5023">
        <w:rPr>
          <w:rFonts w:ascii="PT Astra Serif" w:hAnsi="PT Astra Serif"/>
          <w:sz w:val="28"/>
          <w:szCs w:val="28"/>
        </w:rPr>
        <w:t>сурдопереводчика</w:t>
      </w:r>
      <w:proofErr w:type="spellEnd"/>
      <w:r w:rsidRPr="00DA5023">
        <w:rPr>
          <w:rFonts w:ascii="PT Astra Serif" w:hAnsi="PT Astra Serif"/>
          <w:sz w:val="28"/>
          <w:szCs w:val="28"/>
        </w:rPr>
        <w:t xml:space="preserve">, </w:t>
      </w:r>
      <w:proofErr w:type="spellStart"/>
      <w:r w:rsidRPr="00DA5023">
        <w:rPr>
          <w:rFonts w:ascii="PT Astra Serif" w:hAnsi="PT Astra Serif"/>
          <w:sz w:val="28"/>
          <w:szCs w:val="28"/>
        </w:rPr>
        <w:t>тифлосурдопереводчика</w:t>
      </w:r>
      <w:proofErr w:type="spellEnd"/>
      <w:r w:rsidRPr="00DA5023">
        <w:rPr>
          <w:rFonts w:ascii="PT Astra Serif" w:hAnsi="PT Astra Serif"/>
          <w:sz w:val="28"/>
          <w:szCs w:val="28"/>
        </w:rPr>
        <w:t>;</w:t>
      </w:r>
    </w:p>
    <w:p w:rsidR="00907FF2" w:rsidRPr="00DA5023" w:rsidRDefault="00907FF2" w:rsidP="00907FF2">
      <w:pPr>
        <w:ind w:firstLine="709"/>
        <w:jc w:val="both"/>
        <w:rPr>
          <w:rFonts w:ascii="PT Astra Serif" w:hAnsi="PT Astra Serif"/>
          <w:sz w:val="28"/>
          <w:szCs w:val="28"/>
        </w:rPr>
      </w:pPr>
      <w:proofErr w:type="gramStart"/>
      <w:r w:rsidRPr="00DA5023">
        <w:rPr>
          <w:rFonts w:ascii="PT Astra Serif" w:hAnsi="PT Astra Serif"/>
          <w:sz w:val="28"/>
          <w:szCs w:val="28"/>
        </w:rPr>
        <w:t>допуск</w:t>
      </w:r>
      <w:proofErr w:type="gramEnd"/>
      <w:r w:rsidRPr="00DA5023">
        <w:rPr>
          <w:rFonts w:ascii="PT Astra Serif" w:hAnsi="PT Astra Serif"/>
          <w:sz w:val="28"/>
          <w:szCs w:val="28"/>
        </w:rPr>
        <w:t xml:space="preserve"> в здание и помещения, в которых предоставляется муниципальная услуга, в зал ожидания и к местам для заполнения заявлений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№386н «Об утверждении формы документа, подтверждающего специальное обучение собаки-проводника, и порядка его выдачи».</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11.3. Информационные стенды должны размещаться на видном и доступном для граждан месте.</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На информационных стендах в местах предоставления муниципальной услуги размещается следующая информация, доступная для восприятия гражданами, в том числе инвалидами:</w:t>
      </w:r>
    </w:p>
    <w:p w:rsidR="00907FF2" w:rsidRPr="00DA5023" w:rsidRDefault="00907FF2" w:rsidP="00907FF2">
      <w:pPr>
        <w:ind w:firstLine="709"/>
        <w:jc w:val="both"/>
        <w:rPr>
          <w:rFonts w:ascii="PT Astra Serif" w:hAnsi="PT Astra Serif"/>
          <w:sz w:val="28"/>
          <w:szCs w:val="28"/>
        </w:rPr>
      </w:pPr>
      <w:proofErr w:type="gramStart"/>
      <w:r w:rsidRPr="00DA5023">
        <w:rPr>
          <w:rFonts w:ascii="PT Astra Serif" w:hAnsi="PT Astra Serif"/>
          <w:sz w:val="28"/>
          <w:szCs w:val="28"/>
        </w:rPr>
        <w:t>текст</w:t>
      </w:r>
      <w:proofErr w:type="gramEnd"/>
      <w:r w:rsidRPr="00DA5023">
        <w:rPr>
          <w:rFonts w:ascii="PT Astra Serif" w:hAnsi="PT Astra Serif"/>
          <w:sz w:val="28"/>
          <w:szCs w:val="28"/>
        </w:rPr>
        <w:t xml:space="preserve"> Регламента;</w:t>
      </w:r>
    </w:p>
    <w:p w:rsidR="00907FF2" w:rsidRPr="00DA5023" w:rsidRDefault="00907FF2" w:rsidP="00907FF2">
      <w:pPr>
        <w:ind w:firstLine="709"/>
        <w:jc w:val="both"/>
        <w:rPr>
          <w:rFonts w:ascii="PT Astra Serif" w:hAnsi="PT Astra Serif"/>
          <w:sz w:val="28"/>
          <w:szCs w:val="28"/>
        </w:rPr>
      </w:pPr>
      <w:proofErr w:type="gramStart"/>
      <w:r w:rsidRPr="00DA5023">
        <w:rPr>
          <w:rFonts w:ascii="PT Astra Serif" w:hAnsi="PT Astra Serif"/>
          <w:sz w:val="28"/>
          <w:szCs w:val="28"/>
        </w:rPr>
        <w:t>извлечения</w:t>
      </w:r>
      <w:proofErr w:type="gramEnd"/>
      <w:r w:rsidRPr="00DA5023">
        <w:rPr>
          <w:rFonts w:ascii="PT Astra Serif" w:hAnsi="PT Astra Serif"/>
          <w:sz w:val="28"/>
          <w:szCs w:val="28"/>
        </w:rPr>
        <w:t xml:space="preserve"> из нормативных правовых актов Российской Федерации, регулирующих предоставление муниципальной услуги, и регламентирующих полномочия и сферу компетенции Комитета;</w:t>
      </w:r>
    </w:p>
    <w:p w:rsidR="00907FF2" w:rsidRPr="00DA5023" w:rsidRDefault="00907FF2" w:rsidP="00907FF2">
      <w:pPr>
        <w:ind w:firstLine="709"/>
        <w:jc w:val="both"/>
        <w:rPr>
          <w:rFonts w:ascii="PT Astra Serif" w:hAnsi="PT Astra Serif"/>
          <w:sz w:val="28"/>
          <w:szCs w:val="28"/>
        </w:rPr>
      </w:pPr>
      <w:proofErr w:type="gramStart"/>
      <w:r w:rsidRPr="00DA5023">
        <w:rPr>
          <w:rFonts w:ascii="PT Astra Serif" w:hAnsi="PT Astra Serif"/>
          <w:sz w:val="28"/>
          <w:szCs w:val="28"/>
        </w:rPr>
        <w:t>форма</w:t>
      </w:r>
      <w:proofErr w:type="gramEnd"/>
      <w:r w:rsidRPr="00DA5023">
        <w:rPr>
          <w:rFonts w:ascii="PT Astra Serif" w:hAnsi="PT Astra Serif"/>
          <w:sz w:val="28"/>
          <w:szCs w:val="28"/>
        </w:rPr>
        <w:t xml:space="preserve"> заявления и образец его заполнения;</w:t>
      </w:r>
    </w:p>
    <w:p w:rsidR="00907FF2" w:rsidRPr="00DA5023" w:rsidRDefault="00907FF2" w:rsidP="00907FF2">
      <w:pPr>
        <w:ind w:firstLine="709"/>
        <w:jc w:val="both"/>
        <w:rPr>
          <w:rFonts w:ascii="PT Astra Serif" w:hAnsi="PT Astra Serif"/>
          <w:sz w:val="28"/>
          <w:szCs w:val="28"/>
        </w:rPr>
      </w:pPr>
      <w:proofErr w:type="gramStart"/>
      <w:r w:rsidRPr="00DA5023">
        <w:rPr>
          <w:rFonts w:ascii="PT Astra Serif" w:hAnsi="PT Astra Serif"/>
          <w:sz w:val="28"/>
          <w:szCs w:val="28"/>
        </w:rPr>
        <w:t>перечень</w:t>
      </w:r>
      <w:proofErr w:type="gramEnd"/>
      <w:r w:rsidRPr="00DA5023">
        <w:rPr>
          <w:rFonts w:ascii="PT Astra Serif" w:hAnsi="PT Astra Serif"/>
          <w:sz w:val="28"/>
          <w:szCs w:val="28"/>
        </w:rPr>
        <w:t xml:space="preserve"> документов, необходимых для предоставления муниципальной услуги.</w:t>
      </w:r>
    </w:p>
    <w:p w:rsidR="00907FF2" w:rsidRPr="00DA5023" w:rsidRDefault="00907FF2" w:rsidP="00907FF2">
      <w:pPr>
        <w:ind w:firstLine="709"/>
        <w:jc w:val="both"/>
        <w:rPr>
          <w:rFonts w:ascii="PT Astra Serif" w:hAnsi="PT Astra Serif"/>
          <w:sz w:val="28"/>
          <w:szCs w:val="28"/>
        </w:rPr>
      </w:pPr>
    </w:p>
    <w:p w:rsidR="00907FF2" w:rsidRPr="00DA5023" w:rsidRDefault="00907FF2" w:rsidP="00907FF2">
      <w:pPr>
        <w:ind w:firstLine="709"/>
        <w:jc w:val="center"/>
        <w:rPr>
          <w:rFonts w:ascii="PT Astra Serif" w:hAnsi="PT Astra Serif"/>
          <w:sz w:val="28"/>
          <w:szCs w:val="28"/>
        </w:rPr>
      </w:pPr>
      <w:r w:rsidRPr="00DA5023">
        <w:rPr>
          <w:rFonts w:ascii="PT Astra Serif" w:hAnsi="PT Astra Serif"/>
          <w:sz w:val="28"/>
          <w:szCs w:val="28"/>
        </w:rPr>
        <w:t>1</w:t>
      </w:r>
      <w:r>
        <w:rPr>
          <w:rFonts w:ascii="PT Astra Serif" w:hAnsi="PT Astra Serif"/>
          <w:sz w:val="28"/>
          <w:szCs w:val="28"/>
        </w:rPr>
        <w:t>2</w:t>
      </w:r>
      <w:r w:rsidRPr="00DA5023">
        <w:rPr>
          <w:rFonts w:ascii="PT Astra Serif" w:hAnsi="PT Astra Serif"/>
          <w:sz w:val="28"/>
          <w:szCs w:val="28"/>
        </w:rPr>
        <w:t>. Показатели доступности и качества муниципальной услуги</w:t>
      </w:r>
    </w:p>
    <w:p w:rsidR="00907FF2" w:rsidRPr="00DA5023" w:rsidRDefault="00907FF2" w:rsidP="00907FF2">
      <w:pPr>
        <w:ind w:firstLine="709"/>
        <w:jc w:val="both"/>
        <w:rPr>
          <w:rFonts w:ascii="PT Astra Serif" w:hAnsi="PT Astra Serif"/>
          <w:sz w:val="28"/>
          <w:szCs w:val="28"/>
        </w:rPr>
      </w:pP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1</w:t>
      </w:r>
      <w:r>
        <w:rPr>
          <w:rFonts w:ascii="PT Astra Serif" w:hAnsi="PT Astra Serif"/>
          <w:sz w:val="28"/>
          <w:szCs w:val="28"/>
        </w:rPr>
        <w:t>2</w:t>
      </w:r>
      <w:r w:rsidRPr="00DA5023">
        <w:rPr>
          <w:rFonts w:ascii="PT Astra Serif" w:hAnsi="PT Astra Serif"/>
          <w:sz w:val="28"/>
          <w:szCs w:val="28"/>
        </w:rPr>
        <w:t xml:space="preserve">.1. Показателями доступности и качества муниципальной услуги являются: </w:t>
      </w:r>
    </w:p>
    <w:p w:rsidR="00907FF2" w:rsidRPr="00DA5023" w:rsidRDefault="00907FF2" w:rsidP="00907FF2">
      <w:pPr>
        <w:ind w:firstLine="709"/>
        <w:jc w:val="both"/>
        <w:rPr>
          <w:rFonts w:ascii="PT Astra Serif" w:hAnsi="PT Astra Serif"/>
          <w:sz w:val="28"/>
          <w:szCs w:val="28"/>
        </w:rPr>
      </w:pPr>
      <w:proofErr w:type="gramStart"/>
      <w:r w:rsidRPr="00DA5023">
        <w:rPr>
          <w:rFonts w:ascii="PT Astra Serif" w:hAnsi="PT Astra Serif"/>
          <w:sz w:val="28"/>
          <w:szCs w:val="28"/>
        </w:rPr>
        <w:t>своевременность</w:t>
      </w:r>
      <w:proofErr w:type="gramEnd"/>
      <w:r w:rsidRPr="00DA5023">
        <w:rPr>
          <w:rFonts w:ascii="PT Astra Serif" w:hAnsi="PT Astra Serif"/>
          <w:sz w:val="28"/>
          <w:szCs w:val="28"/>
        </w:rPr>
        <w:t xml:space="preserve"> (соблюдение установленного срока предоставления муниципальной услуги);</w:t>
      </w:r>
    </w:p>
    <w:p w:rsidR="00907FF2" w:rsidRPr="00DA5023" w:rsidRDefault="00907FF2" w:rsidP="00907FF2">
      <w:pPr>
        <w:ind w:firstLine="709"/>
        <w:jc w:val="both"/>
        <w:rPr>
          <w:rFonts w:ascii="PT Astra Serif" w:hAnsi="PT Astra Serif"/>
          <w:sz w:val="28"/>
          <w:szCs w:val="28"/>
        </w:rPr>
      </w:pPr>
      <w:proofErr w:type="gramStart"/>
      <w:r w:rsidRPr="00DA5023">
        <w:rPr>
          <w:rFonts w:ascii="PT Astra Serif" w:hAnsi="PT Astra Serif"/>
          <w:sz w:val="28"/>
          <w:szCs w:val="28"/>
        </w:rPr>
        <w:t>качество</w:t>
      </w:r>
      <w:proofErr w:type="gramEnd"/>
      <w:r w:rsidRPr="00DA5023">
        <w:rPr>
          <w:rFonts w:ascii="PT Astra Serif" w:hAnsi="PT Astra Serif"/>
          <w:sz w:val="28"/>
          <w:szCs w:val="28"/>
        </w:rPr>
        <w:t xml:space="preserve"> (удовлетворенность заявителя качеством предоставления муниципальной услуги и правильность оформления документов в ходе предоставления муниципальной услуги);</w:t>
      </w:r>
    </w:p>
    <w:p w:rsidR="00907FF2" w:rsidRPr="00DA5023" w:rsidRDefault="00907FF2" w:rsidP="00907FF2">
      <w:pPr>
        <w:ind w:firstLine="709"/>
        <w:jc w:val="both"/>
        <w:rPr>
          <w:rFonts w:ascii="PT Astra Serif" w:hAnsi="PT Astra Serif"/>
          <w:sz w:val="28"/>
          <w:szCs w:val="28"/>
        </w:rPr>
      </w:pPr>
      <w:proofErr w:type="gramStart"/>
      <w:r w:rsidRPr="00DA5023">
        <w:rPr>
          <w:rFonts w:ascii="PT Astra Serif" w:hAnsi="PT Astra Serif"/>
          <w:sz w:val="28"/>
          <w:szCs w:val="28"/>
        </w:rPr>
        <w:lastRenderedPageBreak/>
        <w:t>доступность</w:t>
      </w:r>
      <w:proofErr w:type="gramEnd"/>
      <w:r w:rsidRPr="00DA5023">
        <w:rPr>
          <w:rFonts w:ascii="PT Astra Serif" w:hAnsi="PT Astra Serif"/>
          <w:sz w:val="28"/>
          <w:szCs w:val="28"/>
        </w:rPr>
        <w:t xml:space="preserve"> (показатели оценки соблюдения права заявителя</w:t>
      </w:r>
      <w:r w:rsidRPr="00DA5023">
        <w:rPr>
          <w:rFonts w:ascii="PT Astra Serif" w:hAnsi="PT Astra Serif"/>
          <w:sz w:val="28"/>
          <w:szCs w:val="28"/>
        </w:rPr>
        <w:br/>
        <w:t>на получение актуальной и достоверной информации о порядке предоставления муниципальной услуги);</w:t>
      </w:r>
    </w:p>
    <w:p w:rsidR="00907FF2" w:rsidRPr="00DA5023" w:rsidRDefault="00907FF2" w:rsidP="00907FF2">
      <w:pPr>
        <w:ind w:firstLine="709"/>
        <w:jc w:val="both"/>
        <w:rPr>
          <w:rFonts w:ascii="PT Astra Serif" w:hAnsi="PT Astra Serif"/>
          <w:sz w:val="28"/>
          <w:szCs w:val="28"/>
        </w:rPr>
      </w:pPr>
      <w:proofErr w:type="gramStart"/>
      <w:r w:rsidRPr="00DA5023">
        <w:rPr>
          <w:rFonts w:ascii="PT Astra Serif" w:hAnsi="PT Astra Serif"/>
          <w:sz w:val="28"/>
          <w:szCs w:val="28"/>
        </w:rPr>
        <w:t>процесс</w:t>
      </w:r>
      <w:proofErr w:type="gramEnd"/>
      <w:r w:rsidRPr="00DA5023">
        <w:rPr>
          <w:rFonts w:ascii="PT Astra Serif" w:hAnsi="PT Astra Serif"/>
          <w:sz w:val="28"/>
          <w:szCs w:val="28"/>
        </w:rPr>
        <w:t xml:space="preserve"> обжалования (показатели оценки реализации права заявителя на обжалование действий (бездействия) в ходе предоставления муниципальной услуги);</w:t>
      </w:r>
    </w:p>
    <w:p w:rsidR="00907FF2" w:rsidRPr="00DA5023" w:rsidRDefault="00907FF2" w:rsidP="00907FF2">
      <w:pPr>
        <w:ind w:firstLine="709"/>
        <w:jc w:val="both"/>
        <w:rPr>
          <w:rFonts w:ascii="PT Astra Serif" w:hAnsi="PT Astra Serif"/>
          <w:sz w:val="28"/>
          <w:szCs w:val="28"/>
        </w:rPr>
      </w:pPr>
      <w:proofErr w:type="gramStart"/>
      <w:r w:rsidRPr="00DA5023">
        <w:rPr>
          <w:rFonts w:ascii="PT Astra Serif" w:hAnsi="PT Astra Serif"/>
          <w:sz w:val="28"/>
          <w:szCs w:val="28"/>
        </w:rPr>
        <w:t>вежливость</w:t>
      </w:r>
      <w:proofErr w:type="gramEnd"/>
      <w:r w:rsidRPr="00DA5023">
        <w:rPr>
          <w:rFonts w:ascii="PT Astra Serif" w:hAnsi="PT Astra Serif"/>
          <w:sz w:val="28"/>
          <w:szCs w:val="28"/>
        </w:rPr>
        <w:t xml:space="preserve"> (показатели оценки заявителя проявления вежливого отношения муниципальными служащими (должностными лицами) в ходе предоставления муниципальной услуги).</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1</w:t>
      </w:r>
      <w:r>
        <w:rPr>
          <w:rFonts w:ascii="PT Astra Serif" w:hAnsi="PT Astra Serif"/>
          <w:sz w:val="28"/>
          <w:szCs w:val="28"/>
        </w:rPr>
        <w:t>2</w:t>
      </w:r>
      <w:r w:rsidRPr="00DA5023">
        <w:rPr>
          <w:rFonts w:ascii="PT Astra Serif" w:hAnsi="PT Astra Serif"/>
          <w:sz w:val="28"/>
          <w:szCs w:val="28"/>
        </w:rPr>
        <w:t>.2. Оценка соблюдения показателей доступности и качества муниципальной услуги осуществляется в соответствии с целевыми значениями показателей доступности и качества муниципальной услуги:</w:t>
      </w:r>
    </w:p>
    <w:tbl>
      <w:tblPr>
        <w:tblW w:w="8204"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240"/>
        <w:gridCol w:w="139"/>
        <w:gridCol w:w="2660"/>
        <w:gridCol w:w="165"/>
      </w:tblGrid>
      <w:tr w:rsidR="00907FF2" w:rsidRPr="00DA5023" w:rsidTr="00471409">
        <w:trPr>
          <w:trHeight w:val="654"/>
          <w:jc w:val="center"/>
        </w:trPr>
        <w:tc>
          <w:tcPr>
            <w:tcW w:w="5379" w:type="dxa"/>
            <w:gridSpan w:val="2"/>
            <w:tcBorders>
              <w:top w:val="single" w:sz="4" w:space="0" w:color="auto"/>
              <w:bottom w:val="single" w:sz="4" w:space="0" w:color="auto"/>
              <w:right w:val="single" w:sz="4" w:space="0" w:color="auto"/>
            </w:tcBorders>
          </w:tcPr>
          <w:p w:rsidR="00907FF2" w:rsidRPr="00DA5023" w:rsidRDefault="00907FF2" w:rsidP="00471409">
            <w:pPr>
              <w:ind w:left="34"/>
              <w:jc w:val="both"/>
              <w:rPr>
                <w:rFonts w:ascii="PT Astra Serif" w:hAnsi="PT Astra Serif"/>
                <w:sz w:val="28"/>
                <w:szCs w:val="28"/>
              </w:rPr>
            </w:pPr>
            <w:r w:rsidRPr="00DA5023">
              <w:rPr>
                <w:rFonts w:ascii="PT Astra Serif" w:hAnsi="PT Astra Serif"/>
                <w:sz w:val="28"/>
                <w:szCs w:val="28"/>
              </w:rPr>
              <w:t>Показатели качества и доступности муниципальной услуги</w:t>
            </w:r>
          </w:p>
        </w:tc>
        <w:tc>
          <w:tcPr>
            <w:tcW w:w="2825" w:type="dxa"/>
            <w:gridSpan w:val="2"/>
            <w:tcBorders>
              <w:top w:val="single" w:sz="4" w:space="0" w:color="auto"/>
              <w:left w:val="single" w:sz="4" w:space="0" w:color="auto"/>
            </w:tcBorders>
          </w:tcPr>
          <w:p w:rsidR="00907FF2" w:rsidRPr="00DA5023" w:rsidRDefault="00907FF2" w:rsidP="00471409">
            <w:pPr>
              <w:ind w:left="34"/>
              <w:jc w:val="both"/>
              <w:rPr>
                <w:rFonts w:ascii="PT Astra Serif" w:hAnsi="PT Astra Serif"/>
                <w:sz w:val="28"/>
                <w:szCs w:val="28"/>
              </w:rPr>
            </w:pPr>
            <w:r w:rsidRPr="00DA5023">
              <w:rPr>
                <w:rFonts w:ascii="PT Astra Serif" w:hAnsi="PT Astra Serif"/>
                <w:sz w:val="28"/>
                <w:szCs w:val="28"/>
              </w:rPr>
              <w:t>Целевое значение показателя</w:t>
            </w:r>
          </w:p>
        </w:tc>
      </w:tr>
      <w:tr w:rsidR="00907FF2" w:rsidRPr="00DA5023" w:rsidTr="00471409">
        <w:trPr>
          <w:jc w:val="center"/>
        </w:trPr>
        <w:tc>
          <w:tcPr>
            <w:tcW w:w="8204" w:type="dxa"/>
            <w:gridSpan w:val="4"/>
            <w:tcBorders>
              <w:top w:val="single" w:sz="4" w:space="0" w:color="auto"/>
              <w:bottom w:val="single" w:sz="4" w:space="0" w:color="auto"/>
            </w:tcBorders>
          </w:tcPr>
          <w:p w:rsidR="00907FF2" w:rsidRPr="00DA5023" w:rsidRDefault="00907FF2" w:rsidP="00471409">
            <w:pPr>
              <w:ind w:left="34"/>
              <w:jc w:val="center"/>
              <w:rPr>
                <w:rFonts w:ascii="PT Astra Serif" w:hAnsi="PT Astra Serif"/>
                <w:sz w:val="28"/>
                <w:szCs w:val="28"/>
              </w:rPr>
            </w:pPr>
            <w:r w:rsidRPr="00DA5023">
              <w:rPr>
                <w:rFonts w:ascii="PT Astra Serif" w:hAnsi="PT Astra Serif"/>
                <w:sz w:val="28"/>
                <w:szCs w:val="28"/>
              </w:rPr>
              <w:t>1. Своевременность</w:t>
            </w:r>
          </w:p>
        </w:tc>
      </w:tr>
      <w:tr w:rsidR="00907FF2" w:rsidRPr="00DA5023" w:rsidTr="00471409">
        <w:trPr>
          <w:jc w:val="center"/>
        </w:trPr>
        <w:tc>
          <w:tcPr>
            <w:tcW w:w="5379" w:type="dxa"/>
            <w:gridSpan w:val="2"/>
            <w:tcBorders>
              <w:top w:val="single" w:sz="4" w:space="0" w:color="auto"/>
              <w:bottom w:val="single" w:sz="4" w:space="0" w:color="auto"/>
              <w:right w:val="single" w:sz="4" w:space="0" w:color="auto"/>
            </w:tcBorders>
          </w:tcPr>
          <w:p w:rsidR="00907FF2" w:rsidRPr="00DA5023" w:rsidRDefault="00907FF2" w:rsidP="00471409">
            <w:pPr>
              <w:ind w:left="34"/>
              <w:jc w:val="both"/>
              <w:rPr>
                <w:rFonts w:ascii="PT Astra Serif" w:hAnsi="PT Astra Serif"/>
                <w:sz w:val="28"/>
                <w:szCs w:val="28"/>
              </w:rPr>
            </w:pPr>
            <w:r w:rsidRPr="00DA5023">
              <w:rPr>
                <w:rFonts w:ascii="PT Astra Serif" w:hAnsi="PT Astra Serif"/>
                <w:sz w:val="28"/>
                <w:szCs w:val="28"/>
              </w:rPr>
              <w:t>1.1. % (доля) случаев предоставления муниципальной услуги с соблюдением установленного срока предоставления муниципальной услуги</w:t>
            </w:r>
          </w:p>
        </w:tc>
        <w:tc>
          <w:tcPr>
            <w:tcW w:w="2825" w:type="dxa"/>
            <w:gridSpan w:val="2"/>
            <w:tcBorders>
              <w:top w:val="single" w:sz="4" w:space="0" w:color="auto"/>
              <w:left w:val="single" w:sz="4" w:space="0" w:color="auto"/>
              <w:bottom w:val="single" w:sz="4" w:space="0" w:color="auto"/>
            </w:tcBorders>
          </w:tcPr>
          <w:p w:rsidR="00907FF2" w:rsidRPr="00DA5023" w:rsidRDefault="00907FF2" w:rsidP="00471409">
            <w:pPr>
              <w:ind w:left="34"/>
              <w:jc w:val="both"/>
              <w:rPr>
                <w:rFonts w:ascii="PT Astra Serif" w:hAnsi="PT Astra Serif"/>
                <w:sz w:val="28"/>
                <w:szCs w:val="28"/>
              </w:rPr>
            </w:pPr>
            <w:r w:rsidRPr="00DA5023">
              <w:rPr>
                <w:rFonts w:ascii="PT Astra Serif" w:hAnsi="PT Astra Serif"/>
                <w:sz w:val="28"/>
                <w:szCs w:val="28"/>
              </w:rPr>
              <w:t>98-100%</w:t>
            </w:r>
          </w:p>
        </w:tc>
      </w:tr>
      <w:tr w:rsidR="00907FF2" w:rsidRPr="00DA5023" w:rsidTr="00471409">
        <w:trPr>
          <w:jc w:val="center"/>
        </w:trPr>
        <w:tc>
          <w:tcPr>
            <w:tcW w:w="8204" w:type="dxa"/>
            <w:gridSpan w:val="4"/>
            <w:tcBorders>
              <w:top w:val="single" w:sz="4" w:space="0" w:color="auto"/>
              <w:bottom w:val="single" w:sz="4" w:space="0" w:color="auto"/>
            </w:tcBorders>
          </w:tcPr>
          <w:p w:rsidR="00907FF2" w:rsidRPr="00DA5023" w:rsidRDefault="00907FF2" w:rsidP="00471409">
            <w:pPr>
              <w:ind w:left="34"/>
              <w:jc w:val="center"/>
              <w:rPr>
                <w:rFonts w:ascii="PT Astra Serif" w:hAnsi="PT Astra Serif"/>
                <w:sz w:val="28"/>
                <w:szCs w:val="28"/>
              </w:rPr>
            </w:pPr>
            <w:r w:rsidRPr="00DA5023">
              <w:rPr>
                <w:rFonts w:ascii="PT Astra Serif" w:hAnsi="PT Astra Serif"/>
                <w:sz w:val="28"/>
                <w:szCs w:val="28"/>
              </w:rPr>
              <w:t>2. Качество</w:t>
            </w:r>
          </w:p>
        </w:tc>
      </w:tr>
      <w:tr w:rsidR="00907FF2" w:rsidRPr="00DA5023" w:rsidTr="00471409">
        <w:trPr>
          <w:jc w:val="center"/>
        </w:trPr>
        <w:tc>
          <w:tcPr>
            <w:tcW w:w="5379" w:type="dxa"/>
            <w:gridSpan w:val="2"/>
            <w:tcBorders>
              <w:top w:val="single" w:sz="4" w:space="0" w:color="auto"/>
              <w:bottom w:val="single" w:sz="4" w:space="0" w:color="auto"/>
              <w:right w:val="single" w:sz="4" w:space="0" w:color="auto"/>
            </w:tcBorders>
          </w:tcPr>
          <w:p w:rsidR="00907FF2" w:rsidRPr="00DA5023" w:rsidRDefault="00907FF2" w:rsidP="00471409">
            <w:pPr>
              <w:ind w:left="34"/>
              <w:jc w:val="both"/>
              <w:rPr>
                <w:rFonts w:ascii="PT Astra Serif" w:hAnsi="PT Astra Serif"/>
                <w:sz w:val="28"/>
                <w:szCs w:val="28"/>
              </w:rPr>
            </w:pPr>
            <w:r w:rsidRPr="00DA5023">
              <w:rPr>
                <w:rFonts w:ascii="PT Astra Serif" w:hAnsi="PT Astra Serif"/>
                <w:sz w:val="28"/>
                <w:szCs w:val="28"/>
              </w:rPr>
              <w:t>2.1. % (доля) заявителей, удовлетворенных качеством предоставления муниципальной услуги</w:t>
            </w:r>
          </w:p>
        </w:tc>
        <w:tc>
          <w:tcPr>
            <w:tcW w:w="2825" w:type="dxa"/>
            <w:gridSpan w:val="2"/>
            <w:tcBorders>
              <w:top w:val="single" w:sz="4" w:space="0" w:color="auto"/>
              <w:left w:val="single" w:sz="4" w:space="0" w:color="auto"/>
              <w:bottom w:val="single" w:sz="4" w:space="0" w:color="auto"/>
            </w:tcBorders>
          </w:tcPr>
          <w:p w:rsidR="00907FF2" w:rsidRPr="00DA5023" w:rsidRDefault="00907FF2" w:rsidP="00471409">
            <w:pPr>
              <w:ind w:left="34"/>
              <w:jc w:val="both"/>
              <w:rPr>
                <w:rFonts w:ascii="PT Astra Serif" w:hAnsi="PT Astra Serif"/>
                <w:sz w:val="28"/>
                <w:szCs w:val="28"/>
              </w:rPr>
            </w:pPr>
            <w:r w:rsidRPr="00DA5023">
              <w:rPr>
                <w:rFonts w:ascii="PT Astra Serif" w:hAnsi="PT Astra Serif"/>
                <w:sz w:val="28"/>
                <w:szCs w:val="28"/>
              </w:rPr>
              <w:t>98-100%</w:t>
            </w:r>
          </w:p>
        </w:tc>
      </w:tr>
      <w:tr w:rsidR="00907FF2" w:rsidRPr="00DA5023" w:rsidTr="00471409">
        <w:trPr>
          <w:jc w:val="center"/>
        </w:trPr>
        <w:tc>
          <w:tcPr>
            <w:tcW w:w="5379" w:type="dxa"/>
            <w:gridSpan w:val="2"/>
            <w:tcBorders>
              <w:top w:val="single" w:sz="4" w:space="0" w:color="auto"/>
              <w:bottom w:val="single" w:sz="4" w:space="0" w:color="auto"/>
              <w:right w:val="single" w:sz="4" w:space="0" w:color="auto"/>
            </w:tcBorders>
          </w:tcPr>
          <w:p w:rsidR="00907FF2" w:rsidRPr="00DA5023" w:rsidRDefault="00907FF2" w:rsidP="00471409">
            <w:pPr>
              <w:ind w:left="34"/>
              <w:jc w:val="both"/>
              <w:rPr>
                <w:rFonts w:ascii="PT Astra Serif" w:hAnsi="PT Astra Serif"/>
                <w:sz w:val="28"/>
                <w:szCs w:val="28"/>
              </w:rPr>
            </w:pPr>
            <w:r w:rsidRPr="00DA5023">
              <w:rPr>
                <w:rFonts w:ascii="PT Astra Serif" w:hAnsi="PT Astra Serif"/>
                <w:sz w:val="28"/>
                <w:szCs w:val="28"/>
              </w:rPr>
              <w:t>2.2. % (доля) правильно оформленных документов в ходе предоставления муниципальной услуги</w:t>
            </w:r>
          </w:p>
        </w:tc>
        <w:tc>
          <w:tcPr>
            <w:tcW w:w="2825" w:type="dxa"/>
            <w:gridSpan w:val="2"/>
            <w:tcBorders>
              <w:top w:val="single" w:sz="4" w:space="0" w:color="auto"/>
              <w:left w:val="single" w:sz="4" w:space="0" w:color="auto"/>
              <w:bottom w:val="single" w:sz="4" w:space="0" w:color="auto"/>
            </w:tcBorders>
          </w:tcPr>
          <w:p w:rsidR="00907FF2" w:rsidRPr="00DA5023" w:rsidRDefault="00907FF2" w:rsidP="00471409">
            <w:pPr>
              <w:ind w:left="34"/>
              <w:jc w:val="both"/>
              <w:rPr>
                <w:rFonts w:ascii="PT Astra Serif" w:hAnsi="PT Astra Serif"/>
                <w:sz w:val="28"/>
                <w:szCs w:val="28"/>
              </w:rPr>
            </w:pPr>
            <w:r w:rsidRPr="00DA5023">
              <w:rPr>
                <w:rFonts w:ascii="PT Astra Serif" w:hAnsi="PT Astra Serif"/>
                <w:sz w:val="28"/>
                <w:szCs w:val="28"/>
              </w:rPr>
              <w:t>98-100%</w:t>
            </w:r>
          </w:p>
        </w:tc>
      </w:tr>
      <w:tr w:rsidR="00907FF2" w:rsidRPr="00DA5023" w:rsidTr="00471409">
        <w:trPr>
          <w:jc w:val="center"/>
        </w:trPr>
        <w:tc>
          <w:tcPr>
            <w:tcW w:w="8204" w:type="dxa"/>
            <w:gridSpan w:val="4"/>
            <w:tcBorders>
              <w:top w:val="single" w:sz="4" w:space="0" w:color="auto"/>
              <w:bottom w:val="single" w:sz="4" w:space="0" w:color="auto"/>
            </w:tcBorders>
          </w:tcPr>
          <w:p w:rsidR="00907FF2" w:rsidRPr="00DA5023" w:rsidRDefault="00907FF2" w:rsidP="00471409">
            <w:pPr>
              <w:ind w:left="34"/>
              <w:jc w:val="center"/>
              <w:rPr>
                <w:rFonts w:ascii="PT Astra Serif" w:hAnsi="PT Astra Serif"/>
                <w:sz w:val="28"/>
                <w:szCs w:val="28"/>
              </w:rPr>
            </w:pPr>
            <w:r w:rsidRPr="00DA5023">
              <w:rPr>
                <w:rFonts w:ascii="PT Astra Serif" w:hAnsi="PT Astra Serif"/>
                <w:sz w:val="28"/>
                <w:szCs w:val="28"/>
              </w:rPr>
              <w:t>3. Доступность</w:t>
            </w:r>
          </w:p>
        </w:tc>
      </w:tr>
      <w:tr w:rsidR="00907FF2" w:rsidRPr="00DA5023" w:rsidTr="00471409">
        <w:trPr>
          <w:jc w:val="center"/>
        </w:trPr>
        <w:tc>
          <w:tcPr>
            <w:tcW w:w="5379" w:type="dxa"/>
            <w:gridSpan w:val="2"/>
            <w:tcBorders>
              <w:top w:val="single" w:sz="4" w:space="0" w:color="auto"/>
              <w:bottom w:val="single" w:sz="4" w:space="0" w:color="auto"/>
              <w:right w:val="single" w:sz="4" w:space="0" w:color="auto"/>
            </w:tcBorders>
          </w:tcPr>
          <w:p w:rsidR="00907FF2" w:rsidRPr="00DA5023" w:rsidRDefault="00907FF2" w:rsidP="00471409">
            <w:pPr>
              <w:ind w:left="34"/>
              <w:jc w:val="both"/>
              <w:rPr>
                <w:rFonts w:ascii="PT Astra Serif" w:hAnsi="PT Astra Serif"/>
                <w:sz w:val="28"/>
                <w:szCs w:val="28"/>
              </w:rPr>
            </w:pPr>
            <w:r w:rsidRPr="00DA5023">
              <w:rPr>
                <w:rFonts w:ascii="PT Astra Serif" w:hAnsi="PT Astra Serif"/>
                <w:sz w:val="28"/>
                <w:szCs w:val="28"/>
              </w:rPr>
              <w:t>3.1. % (доля) заявителей, удовлетворенных качеством и объемом информации по вопросам предоставления муниципальной услуги, размещенной в местах предоставления муниципальной услуги</w:t>
            </w:r>
          </w:p>
        </w:tc>
        <w:tc>
          <w:tcPr>
            <w:tcW w:w="2825" w:type="dxa"/>
            <w:gridSpan w:val="2"/>
            <w:tcBorders>
              <w:top w:val="single" w:sz="4" w:space="0" w:color="auto"/>
              <w:left w:val="single" w:sz="4" w:space="0" w:color="auto"/>
              <w:bottom w:val="single" w:sz="4" w:space="0" w:color="auto"/>
            </w:tcBorders>
          </w:tcPr>
          <w:p w:rsidR="00907FF2" w:rsidRPr="00DA5023" w:rsidRDefault="00907FF2" w:rsidP="00471409">
            <w:pPr>
              <w:ind w:left="34"/>
              <w:jc w:val="both"/>
              <w:rPr>
                <w:rFonts w:ascii="PT Astra Serif" w:hAnsi="PT Astra Serif"/>
                <w:sz w:val="28"/>
                <w:szCs w:val="28"/>
              </w:rPr>
            </w:pPr>
            <w:r w:rsidRPr="00DA5023">
              <w:rPr>
                <w:rFonts w:ascii="PT Astra Serif" w:hAnsi="PT Astra Serif"/>
                <w:sz w:val="28"/>
                <w:szCs w:val="28"/>
              </w:rPr>
              <w:t>98-100%</w:t>
            </w:r>
          </w:p>
        </w:tc>
      </w:tr>
      <w:tr w:rsidR="00907FF2" w:rsidRPr="00DA5023" w:rsidTr="00471409">
        <w:trPr>
          <w:jc w:val="center"/>
        </w:trPr>
        <w:tc>
          <w:tcPr>
            <w:tcW w:w="5379" w:type="dxa"/>
            <w:gridSpan w:val="2"/>
            <w:tcBorders>
              <w:top w:val="single" w:sz="4" w:space="0" w:color="auto"/>
              <w:left w:val="single" w:sz="4" w:space="0" w:color="auto"/>
              <w:bottom w:val="single" w:sz="4" w:space="0" w:color="auto"/>
              <w:right w:val="single" w:sz="4" w:space="0" w:color="auto"/>
            </w:tcBorders>
          </w:tcPr>
          <w:p w:rsidR="00907FF2" w:rsidRPr="00DA5023" w:rsidRDefault="00907FF2" w:rsidP="00471409">
            <w:pPr>
              <w:ind w:left="34"/>
              <w:jc w:val="both"/>
              <w:rPr>
                <w:rFonts w:ascii="PT Astra Serif" w:hAnsi="PT Astra Serif"/>
                <w:sz w:val="28"/>
                <w:szCs w:val="28"/>
              </w:rPr>
            </w:pPr>
            <w:r w:rsidRPr="00DA5023">
              <w:rPr>
                <w:rFonts w:ascii="PT Astra Serif" w:hAnsi="PT Astra Serif"/>
                <w:sz w:val="28"/>
                <w:szCs w:val="28"/>
              </w:rPr>
              <w:t>3.2. % (доля) заявителей, считающих, что представленная информация по вопросам предоставления муниципальной услуги, размещенная в информационно-телекоммуникационной сети «Интернет» (далее – сеть Интернет), доступна и понятна</w:t>
            </w:r>
          </w:p>
        </w:tc>
        <w:tc>
          <w:tcPr>
            <w:tcW w:w="2825" w:type="dxa"/>
            <w:gridSpan w:val="2"/>
            <w:tcBorders>
              <w:top w:val="single" w:sz="4" w:space="0" w:color="auto"/>
              <w:left w:val="single" w:sz="4" w:space="0" w:color="auto"/>
              <w:bottom w:val="single" w:sz="4" w:space="0" w:color="auto"/>
              <w:right w:val="single" w:sz="4" w:space="0" w:color="auto"/>
            </w:tcBorders>
          </w:tcPr>
          <w:p w:rsidR="00907FF2" w:rsidRPr="00DA5023" w:rsidRDefault="00907FF2" w:rsidP="00471409">
            <w:pPr>
              <w:ind w:left="34"/>
              <w:jc w:val="both"/>
              <w:rPr>
                <w:rFonts w:ascii="PT Astra Serif" w:hAnsi="PT Astra Serif"/>
                <w:sz w:val="28"/>
                <w:szCs w:val="28"/>
              </w:rPr>
            </w:pPr>
            <w:r w:rsidRPr="00DA5023">
              <w:rPr>
                <w:rFonts w:ascii="PT Astra Serif" w:hAnsi="PT Astra Serif"/>
                <w:sz w:val="28"/>
                <w:szCs w:val="28"/>
              </w:rPr>
              <w:t>98-100%</w:t>
            </w:r>
          </w:p>
        </w:tc>
      </w:tr>
      <w:tr w:rsidR="00907FF2" w:rsidRPr="00DA5023" w:rsidTr="00471409">
        <w:trPr>
          <w:gridAfter w:val="1"/>
          <w:wAfter w:w="165" w:type="dxa"/>
          <w:trHeight w:val="284"/>
          <w:jc w:val="center"/>
        </w:trPr>
        <w:tc>
          <w:tcPr>
            <w:tcW w:w="8039" w:type="dxa"/>
            <w:gridSpan w:val="3"/>
            <w:tcBorders>
              <w:top w:val="single" w:sz="4" w:space="0" w:color="auto"/>
              <w:bottom w:val="single" w:sz="4" w:space="0" w:color="auto"/>
            </w:tcBorders>
          </w:tcPr>
          <w:p w:rsidR="00907FF2" w:rsidRPr="00DA5023" w:rsidRDefault="00907FF2" w:rsidP="00471409">
            <w:pPr>
              <w:widowControl w:val="0"/>
              <w:autoSpaceDE w:val="0"/>
              <w:autoSpaceDN w:val="0"/>
              <w:adjustRightInd w:val="0"/>
              <w:spacing w:line="0" w:lineRule="atLeast"/>
              <w:ind w:left="34"/>
              <w:contextualSpacing/>
              <w:jc w:val="center"/>
              <w:rPr>
                <w:rFonts w:ascii="PT Astra Serif" w:hAnsi="PT Astra Serif"/>
                <w:sz w:val="28"/>
                <w:szCs w:val="28"/>
              </w:rPr>
            </w:pPr>
            <w:r w:rsidRPr="00DA5023">
              <w:rPr>
                <w:rFonts w:ascii="PT Astra Serif" w:hAnsi="PT Astra Serif"/>
                <w:sz w:val="28"/>
                <w:szCs w:val="28"/>
              </w:rPr>
              <w:t>4. Процесс обжалования</w:t>
            </w:r>
          </w:p>
        </w:tc>
      </w:tr>
      <w:tr w:rsidR="00907FF2" w:rsidRPr="00DA5023" w:rsidTr="00471409">
        <w:trPr>
          <w:gridAfter w:val="1"/>
          <w:wAfter w:w="165" w:type="dxa"/>
          <w:trHeight w:val="1647"/>
          <w:jc w:val="center"/>
        </w:trPr>
        <w:tc>
          <w:tcPr>
            <w:tcW w:w="5240" w:type="dxa"/>
            <w:tcBorders>
              <w:top w:val="single" w:sz="4" w:space="0" w:color="auto"/>
              <w:bottom w:val="single" w:sz="4" w:space="0" w:color="auto"/>
              <w:right w:val="single" w:sz="4" w:space="0" w:color="auto"/>
            </w:tcBorders>
          </w:tcPr>
          <w:p w:rsidR="00907FF2" w:rsidRPr="00DA5023" w:rsidRDefault="00907FF2" w:rsidP="00471409">
            <w:pPr>
              <w:widowControl w:val="0"/>
              <w:autoSpaceDE w:val="0"/>
              <w:autoSpaceDN w:val="0"/>
              <w:adjustRightInd w:val="0"/>
              <w:spacing w:line="0" w:lineRule="atLeast"/>
              <w:ind w:left="34"/>
              <w:contextualSpacing/>
              <w:jc w:val="both"/>
              <w:rPr>
                <w:rFonts w:ascii="PT Astra Serif" w:hAnsi="PT Astra Serif"/>
                <w:sz w:val="28"/>
                <w:szCs w:val="28"/>
              </w:rPr>
            </w:pPr>
            <w:r w:rsidRPr="00DA5023">
              <w:rPr>
                <w:rFonts w:ascii="PT Astra Serif" w:hAnsi="PT Astra Serif"/>
                <w:sz w:val="28"/>
                <w:szCs w:val="28"/>
              </w:rPr>
              <w:lastRenderedPageBreak/>
              <w:t xml:space="preserve">4.1. % (доля) обоснованных жалоб </w:t>
            </w:r>
            <w:r w:rsidRPr="00DA5023">
              <w:rPr>
                <w:rFonts w:ascii="PT Astra Serif" w:hAnsi="PT Astra Serif"/>
                <w:sz w:val="28"/>
                <w:szCs w:val="28"/>
              </w:rPr>
              <w:br/>
              <w:t>в сравнении с общим количеством заявителей, обратившихся с заявлениями</w:t>
            </w:r>
            <w:r w:rsidRPr="00DA5023">
              <w:rPr>
                <w:rFonts w:ascii="PT Astra Serif" w:hAnsi="PT Astra Serif"/>
                <w:sz w:val="28"/>
                <w:szCs w:val="28"/>
              </w:rPr>
              <w:br/>
              <w:t>о предоставлении муниципальной услуги установленный срок в ходе досудебного (внесудебного) обжалования</w:t>
            </w:r>
          </w:p>
        </w:tc>
        <w:tc>
          <w:tcPr>
            <w:tcW w:w="2799" w:type="dxa"/>
            <w:gridSpan w:val="2"/>
            <w:tcBorders>
              <w:top w:val="single" w:sz="4" w:space="0" w:color="auto"/>
              <w:left w:val="single" w:sz="4" w:space="0" w:color="auto"/>
              <w:bottom w:val="single" w:sz="4" w:space="0" w:color="auto"/>
            </w:tcBorders>
          </w:tcPr>
          <w:p w:rsidR="00907FF2" w:rsidRPr="00DA5023" w:rsidRDefault="00907FF2" w:rsidP="00471409">
            <w:pPr>
              <w:widowControl w:val="0"/>
              <w:autoSpaceDE w:val="0"/>
              <w:autoSpaceDN w:val="0"/>
              <w:adjustRightInd w:val="0"/>
              <w:spacing w:line="0" w:lineRule="atLeast"/>
              <w:ind w:left="34"/>
              <w:contextualSpacing/>
              <w:jc w:val="both"/>
              <w:rPr>
                <w:rFonts w:ascii="PT Astra Serif" w:hAnsi="PT Astra Serif"/>
                <w:sz w:val="28"/>
                <w:szCs w:val="28"/>
              </w:rPr>
            </w:pPr>
            <w:r w:rsidRPr="00DA5023">
              <w:rPr>
                <w:rFonts w:ascii="PT Astra Serif" w:hAnsi="PT Astra Serif"/>
                <w:sz w:val="28"/>
                <w:szCs w:val="28"/>
              </w:rPr>
              <w:t>0,02-0%</w:t>
            </w:r>
          </w:p>
        </w:tc>
      </w:tr>
      <w:tr w:rsidR="00907FF2" w:rsidRPr="00DA5023" w:rsidTr="00471409">
        <w:trPr>
          <w:gridAfter w:val="1"/>
          <w:wAfter w:w="165" w:type="dxa"/>
          <w:trHeight w:val="1093"/>
          <w:jc w:val="center"/>
        </w:trPr>
        <w:tc>
          <w:tcPr>
            <w:tcW w:w="5240" w:type="dxa"/>
            <w:tcBorders>
              <w:top w:val="single" w:sz="4" w:space="0" w:color="auto"/>
              <w:bottom w:val="single" w:sz="4" w:space="0" w:color="auto"/>
              <w:right w:val="single" w:sz="4" w:space="0" w:color="auto"/>
            </w:tcBorders>
          </w:tcPr>
          <w:p w:rsidR="00907FF2" w:rsidRPr="00DA5023" w:rsidRDefault="00907FF2" w:rsidP="00471409">
            <w:pPr>
              <w:widowControl w:val="0"/>
              <w:autoSpaceDE w:val="0"/>
              <w:autoSpaceDN w:val="0"/>
              <w:adjustRightInd w:val="0"/>
              <w:spacing w:line="0" w:lineRule="atLeast"/>
              <w:ind w:left="34"/>
              <w:contextualSpacing/>
              <w:jc w:val="both"/>
              <w:rPr>
                <w:rFonts w:ascii="PT Astra Serif" w:hAnsi="PT Astra Serif"/>
                <w:sz w:val="28"/>
                <w:szCs w:val="28"/>
              </w:rPr>
            </w:pPr>
            <w:r w:rsidRPr="00DA5023">
              <w:rPr>
                <w:rFonts w:ascii="PT Astra Serif" w:hAnsi="PT Astra Serif"/>
                <w:sz w:val="28"/>
                <w:szCs w:val="28"/>
              </w:rPr>
              <w:t>4.2. % (доля) обоснованных жалоб, рассмотренных и удовлетворенных в установленный срок в ходе досудебного (внесудебного) обжалования</w:t>
            </w:r>
          </w:p>
        </w:tc>
        <w:tc>
          <w:tcPr>
            <w:tcW w:w="2799" w:type="dxa"/>
            <w:gridSpan w:val="2"/>
            <w:tcBorders>
              <w:top w:val="single" w:sz="4" w:space="0" w:color="auto"/>
              <w:left w:val="single" w:sz="4" w:space="0" w:color="auto"/>
              <w:bottom w:val="single" w:sz="4" w:space="0" w:color="auto"/>
            </w:tcBorders>
          </w:tcPr>
          <w:p w:rsidR="00907FF2" w:rsidRPr="00DA5023" w:rsidRDefault="00907FF2" w:rsidP="00471409">
            <w:pPr>
              <w:widowControl w:val="0"/>
              <w:autoSpaceDE w:val="0"/>
              <w:autoSpaceDN w:val="0"/>
              <w:adjustRightInd w:val="0"/>
              <w:spacing w:line="0" w:lineRule="atLeast"/>
              <w:ind w:left="34"/>
              <w:contextualSpacing/>
              <w:jc w:val="both"/>
              <w:rPr>
                <w:rFonts w:ascii="PT Astra Serif" w:hAnsi="PT Astra Serif"/>
                <w:sz w:val="28"/>
                <w:szCs w:val="28"/>
              </w:rPr>
            </w:pPr>
            <w:r w:rsidRPr="00DA5023">
              <w:rPr>
                <w:rFonts w:ascii="PT Astra Serif" w:hAnsi="PT Astra Serif"/>
                <w:sz w:val="28"/>
                <w:szCs w:val="28"/>
              </w:rPr>
              <w:t>98-100%</w:t>
            </w:r>
          </w:p>
        </w:tc>
      </w:tr>
      <w:tr w:rsidR="00907FF2" w:rsidRPr="00DA5023" w:rsidTr="00471409">
        <w:trPr>
          <w:gridAfter w:val="1"/>
          <w:wAfter w:w="165" w:type="dxa"/>
          <w:trHeight w:val="1093"/>
          <w:jc w:val="center"/>
        </w:trPr>
        <w:tc>
          <w:tcPr>
            <w:tcW w:w="5240" w:type="dxa"/>
            <w:tcBorders>
              <w:top w:val="single" w:sz="4" w:space="0" w:color="auto"/>
              <w:bottom w:val="single" w:sz="4" w:space="0" w:color="auto"/>
              <w:right w:val="single" w:sz="4" w:space="0" w:color="auto"/>
            </w:tcBorders>
          </w:tcPr>
          <w:p w:rsidR="00907FF2" w:rsidRPr="00DA5023" w:rsidRDefault="00907FF2" w:rsidP="00471409">
            <w:pPr>
              <w:widowControl w:val="0"/>
              <w:autoSpaceDE w:val="0"/>
              <w:autoSpaceDN w:val="0"/>
              <w:adjustRightInd w:val="0"/>
              <w:spacing w:line="0" w:lineRule="atLeast"/>
              <w:ind w:left="34"/>
              <w:contextualSpacing/>
              <w:jc w:val="both"/>
              <w:rPr>
                <w:rFonts w:ascii="PT Astra Serif" w:hAnsi="PT Astra Serif"/>
                <w:sz w:val="28"/>
                <w:szCs w:val="28"/>
              </w:rPr>
            </w:pPr>
            <w:r w:rsidRPr="00DA5023">
              <w:rPr>
                <w:rFonts w:ascii="PT Astra Serif" w:hAnsi="PT Astra Serif"/>
                <w:sz w:val="28"/>
                <w:szCs w:val="28"/>
              </w:rPr>
              <w:t>4.3.</w:t>
            </w:r>
            <w:r w:rsidRPr="00DA5023">
              <w:rPr>
                <w:rFonts w:ascii="PT Astra Serif" w:hAnsi="PT Astra Serif"/>
                <w:sz w:val="28"/>
                <w:szCs w:val="28"/>
                <w:lang w:val="en-US"/>
              </w:rPr>
              <w:t> </w:t>
            </w:r>
            <w:r w:rsidRPr="00DA5023">
              <w:rPr>
                <w:rFonts w:ascii="PT Astra Serif" w:hAnsi="PT Astra Serif"/>
                <w:sz w:val="28"/>
                <w:szCs w:val="28"/>
              </w:rPr>
              <w:t>% (доля) заявителей, удовлетворенных установленным досудебным (внесудебным) порядком обжалования</w:t>
            </w:r>
          </w:p>
        </w:tc>
        <w:tc>
          <w:tcPr>
            <w:tcW w:w="2799" w:type="dxa"/>
            <w:gridSpan w:val="2"/>
            <w:tcBorders>
              <w:top w:val="single" w:sz="4" w:space="0" w:color="auto"/>
              <w:left w:val="single" w:sz="4" w:space="0" w:color="auto"/>
              <w:bottom w:val="single" w:sz="4" w:space="0" w:color="auto"/>
            </w:tcBorders>
          </w:tcPr>
          <w:p w:rsidR="00907FF2" w:rsidRPr="00DA5023" w:rsidRDefault="00907FF2" w:rsidP="00471409">
            <w:pPr>
              <w:widowControl w:val="0"/>
              <w:autoSpaceDE w:val="0"/>
              <w:autoSpaceDN w:val="0"/>
              <w:adjustRightInd w:val="0"/>
              <w:spacing w:line="0" w:lineRule="atLeast"/>
              <w:ind w:left="34"/>
              <w:contextualSpacing/>
              <w:jc w:val="both"/>
              <w:rPr>
                <w:rFonts w:ascii="PT Astra Serif" w:hAnsi="PT Astra Serif"/>
                <w:sz w:val="28"/>
                <w:szCs w:val="28"/>
              </w:rPr>
            </w:pPr>
            <w:r w:rsidRPr="00DA5023">
              <w:rPr>
                <w:rFonts w:ascii="PT Astra Serif" w:hAnsi="PT Astra Serif"/>
                <w:sz w:val="28"/>
                <w:szCs w:val="28"/>
              </w:rPr>
              <w:t>98-100%</w:t>
            </w:r>
          </w:p>
        </w:tc>
      </w:tr>
      <w:tr w:rsidR="00907FF2" w:rsidRPr="00DA5023" w:rsidTr="00471409">
        <w:trPr>
          <w:gridAfter w:val="1"/>
          <w:wAfter w:w="165" w:type="dxa"/>
          <w:trHeight w:val="823"/>
          <w:jc w:val="center"/>
        </w:trPr>
        <w:tc>
          <w:tcPr>
            <w:tcW w:w="5240" w:type="dxa"/>
            <w:tcBorders>
              <w:top w:val="single" w:sz="4" w:space="0" w:color="auto"/>
              <w:bottom w:val="single" w:sz="4" w:space="0" w:color="auto"/>
              <w:right w:val="single" w:sz="4" w:space="0" w:color="auto"/>
            </w:tcBorders>
          </w:tcPr>
          <w:p w:rsidR="00907FF2" w:rsidRPr="00DA5023" w:rsidRDefault="00907FF2" w:rsidP="00471409">
            <w:pPr>
              <w:widowControl w:val="0"/>
              <w:autoSpaceDE w:val="0"/>
              <w:autoSpaceDN w:val="0"/>
              <w:adjustRightInd w:val="0"/>
              <w:spacing w:line="0" w:lineRule="atLeast"/>
              <w:ind w:left="34"/>
              <w:contextualSpacing/>
              <w:jc w:val="both"/>
              <w:rPr>
                <w:rFonts w:ascii="PT Astra Serif" w:hAnsi="PT Astra Serif"/>
                <w:sz w:val="28"/>
                <w:szCs w:val="28"/>
              </w:rPr>
            </w:pPr>
            <w:r w:rsidRPr="00DA5023">
              <w:rPr>
                <w:rFonts w:ascii="PT Astra Serif" w:hAnsi="PT Astra Serif"/>
                <w:sz w:val="28"/>
                <w:szCs w:val="28"/>
              </w:rPr>
              <w:t>4.4. % (доля) заявителей, удовлетворенных сроками досудебного (внесудебного)обжалования</w:t>
            </w:r>
          </w:p>
        </w:tc>
        <w:tc>
          <w:tcPr>
            <w:tcW w:w="2799" w:type="dxa"/>
            <w:gridSpan w:val="2"/>
            <w:tcBorders>
              <w:top w:val="single" w:sz="4" w:space="0" w:color="auto"/>
              <w:left w:val="single" w:sz="4" w:space="0" w:color="auto"/>
              <w:bottom w:val="single" w:sz="4" w:space="0" w:color="auto"/>
            </w:tcBorders>
          </w:tcPr>
          <w:p w:rsidR="00907FF2" w:rsidRPr="00DA5023" w:rsidRDefault="00907FF2" w:rsidP="00471409">
            <w:pPr>
              <w:widowControl w:val="0"/>
              <w:autoSpaceDE w:val="0"/>
              <w:autoSpaceDN w:val="0"/>
              <w:adjustRightInd w:val="0"/>
              <w:spacing w:line="0" w:lineRule="atLeast"/>
              <w:ind w:left="34"/>
              <w:contextualSpacing/>
              <w:jc w:val="both"/>
              <w:rPr>
                <w:rFonts w:ascii="PT Astra Serif" w:hAnsi="PT Astra Serif"/>
                <w:sz w:val="28"/>
                <w:szCs w:val="28"/>
              </w:rPr>
            </w:pPr>
            <w:r w:rsidRPr="00DA5023">
              <w:rPr>
                <w:rFonts w:ascii="PT Astra Serif" w:hAnsi="PT Astra Serif"/>
                <w:sz w:val="28"/>
                <w:szCs w:val="28"/>
              </w:rPr>
              <w:t>98-100%</w:t>
            </w:r>
          </w:p>
        </w:tc>
      </w:tr>
      <w:tr w:rsidR="00907FF2" w:rsidRPr="00DA5023" w:rsidTr="00471409">
        <w:trPr>
          <w:gridAfter w:val="1"/>
          <w:wAfter w:w="165" w:type="dxa"/>
          <w:trHeight w:val="269"/>
          <w:jc w:val="center"/>
        </w:trPr>
        <w:tc>
          <w:tcPr>
            <w:tcW w:w="8039" w:type="dxa"/>
            <w:gridSpan w:val="3"/>
            <w:tcBorders>
              <w:top w:val="single" w:sz="4" w:space="0" w:color="auto"/>
              <w:bottom w:val="single" w:sz="4" w:space="0" w:color="auto"/>
            </w:tcBorders>
          </w:tcPr>
          <w:p w:rsidR="00907FF2" w:rsidRPr="00DA5023" w:rsidRDefault="00907FF2" w:rsidP="00471409">
            <w:pPr>
              <w:widowControl w:val="0"/>
              <w:autoSpaceDE w:val="0"/>
              <w:autoSpaceDN w:val="0"/>
              <w:adjustRightInd w:val="0"/>
              <w:spacing w:line="0" w:lineRule="atLeast"/>
              <w:ind w:left="34"/>
              <w:contextualSpacing/>
              <w:jc w:val="center"/>
              <w:rPr>
                <w:rFonts w:ascii="PT Astra Serif" w:hAnsi="PT Astra Serif"/>
                <w:sz w:val="28"/>
                <w:szCs w:val="28"/>
              </w:rPr>
            </w:pPr>
            <w:r w:rsidRPr="00DA5023">
              <w:rPr>
                <w:rFonts w:ascii="PT Astra Serif" w:hAnsi="PT Astra Serif"/>
                <w:sz w:val="28"/>
                <w:szCs w:val="28"/>
              </w:rPr>
              <w:t>5. Вежливость</w:t>
            </w:r>
          </w:p>
        </w:tc>
      </w:tr>
      <w:tr w:rsidR="00907FF2" w:rsidRPr="00DA5023" w:rsidTr="00471409">
        <w:trPr>
          <w:gridAfter w:val="1"/>
          <w:wAfter w:w="165" w:type="dxa"/>
          <w:trHeight w:val="70"/>
          <w:jc w:val="center"/>
        </w:trPr>
        <w:tc>
          <w:tcPr>
            <w:tcW w:w="5240" w:type="dxa"/>
            <w:tcBorders>
              <w:top w:val="single" w:sz="4" w:space="0" w:color="auto"/>
              <w:bottom w:val="single" w:sz="4" w:space="0" w:color="auto"/>
              <w:right w:val="single" w:sz="4" w:space="0" w:color="auto"/>
            </w:tcBorders>
          </w:tcPr>
          <w:p w:rsidR="00907FF2" w:rsidRPr="00DA5023" w:rsidRDefault="00907FF2" w:rsidP="00471409">
            <w:pPr>
              <w:widowControl w:val="0"/>
              <w:autoSpaceDE w:val="0"/>
              <w:autoSpaceDN w:val="0"/>
              <w:adjustRightInd w:val="0"/>
              <w:spacing w:line="0" w:lineRule="atLeast"/>
              <w:ind w:left="34"/>
              <w:contextualSpacing/>
              <w:jc w:val="both"/>
              <w:rPr>
                <w:rFonts w:ascii="PT Astra Serif" w:hAnsi="PT Astra Serif"/>
                <w:sz w:val="28"/>
                <w:szCs w:val="28"/>
              </w:rPr>
            </w:pPr>
            <w:r w:rsidRPr="00DA5023">
              <w:rPr>
                <w:rFonts w:ascii="PT Astra Serif" w:hAnsi="PT Astra Serif"/>
                <w:sz w:val="28"/>
                <w:szCs w:val="28"/>
              </w:rPr>
              <w:t>5.1. % (доля) заявителей, считающих, что в ходе предоставления муниципальной услуги муниципальными служащими (должностными лицами) было проявлено вежливое отношение</w:t>
            </w:r>
          </w:p>
        </w:tc>
        <w:tc>
          <w:tcPr>
            <w:tcW w:w="2799" w:type="dxa"/>
            <w:gridSpan w:val="2"/>
            <w:tcBorders>
              <w:top w:val="single" w:sz="4" w:space="0" w:color="auto"/>
              <w:left w:val="single" w:sz="4" w:space="0" w:color="auto"/>
              <w:bottom w:val="single" w:sz="4" w:space="0" w:color="auto"/>
            </w:tcBorders>
          </w:tcPr>
          <w:p w:rsidR="00907FF2" w:rsidRPr="00DA5023" w:rsidRDefault="00907FF2" w:rsidP="00471409">
            <w:pPr>
              <w:widowControl w:val="0"/>
              <w:autoSpaceDE w:val="0"/>
              <w:autoSpaceDN w:val="0"/>
              <w:adjustRightInd w:val="0"/>
              <w:spacing w:line="0" w:lineRule="atLeast"/>
              <w:ind w:left="34"/>
              <w:contextualSpacing/>
              <w:jc w:val="both"/>
              <w:rPr>
                <w:rFonts w:ascii="PT Astra Serif" w:hAnsi="PT Astra Serif"/>
                <w:sz w:val="28"/>
                <w:szCs w:val="28"/>
              </w:rPr>
            </w:pPr>
            <w:r w:rsidRPr="00DA5023">
              <w:rPr>
                <w:rFonts w:ascii="PT Astra Serif" w:hAnsi="PT Astra Serif"/>
                <w:sz w:val="28"/>
                <w:szCs w:val="28"/>
              </w:rPr>
              <w:t>98-100%</w:t>
            </w:r>
          </w:p>
        </w:tc>
      </w:tr>
    </w:tbl>
    <w:p w:rsidR="00907FF2" w:rsidRPr="00DA5023" w:rsidRDefault="00907FF2" w:rsidP="00907FF2">
      <w:pPr>
        <w:ind w:firstLine="709"/>
        <w:jc w:val="both"/>
        <w:rPr>
          <w:rFonts w:ascii="PT Astra Serif" w:hAnsi="PT Astra Serif"/>
          <w:sz w:val="28"/>
          <w:szCs w:val="28"/>
        </w:rPr>
      </w:pP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12.3. Количество взаимодействий заявителя с муниципальными служащими (должностными лицами) при предоставлении муниципальной услуги не должно превышать двух раз. Продолжительность взаимодействий заявителя с муниципальными служащими (должностными лицами) при предоставлении муниципальной услуги не должна превышать 15 минут.</w:t>
      </w:r>
    </w:p>
    <w:p w:rsidR="00907FF2" w:rsidRPr="00DA5023" w:rsidRDefault="00907FF2" w:rsidP="00907FF2">
      <w:pPr>
        <w:ind w:firstLine="709"/>
        <w:jc w:val="both"/>
        <w:rPr>
          <w:rFonts w:ascii="PT Astra Serif" w:hAnsi="PT Astra Serif"/>
          <w:sz w:val="28"/>
          <w:szCs w:val="28"/>
        </w:rPr>
      </w:pPr>
    </w:p>
    <w:p w:rsidR="00907FF2" w:rsidRPr="00DA5023" w:rsidRDefault="00907FF2" w:rsidP="00907FF2">
      <w:pPr>
        <w:ind w:firstLine="709"/>
        <w:jc w:val="center"/>
        <w:rPr>
          <w:rFonts w:ascii="PT Astra Serif" w:hAnsi="PT Astra Serif"/>
          <w:sz w:val="28"/>
          <w:szCs w:val="28"/>
        </w:rPr>
      </w:pPr>
      <w:r w:rsidRPr="00DA5023">
        <w:rPr>
          <w:rFonts w:ascii="PT Astra Serif" w:hAnsi="PT Astra Serif"/>
          <w:sz w:val="28"/>
          <w:szCs w:val="28"/>
        </w:rPr>
        <w:t>13.</w:t>
      </w:r>
      <w:r w:rsidRPr="00DA5023">
        <w:rPr>
          <w:rFonts w:ascii="PT Astra Serif" w:hAnsi="PT Astra Serif"/>
          <w:sz w:val="28"/>
          <w:szCs w:val="28"/>
        </w:rPr>
        <w:tab/>
        <w:t>Иные требования, в том числе учитывающие особенности предоставления муниципальной услуги в МФЦ и особенности предоставления</w:t>
      </w:r>
      <w:r w:rsidRPr="00DA5023">
        <w:rPr>
          <w:rFonts w:ascii="PT Astra Serif" w:hAnsi="PT Astra Serif"/>
          <w:shd w:val="clear" w:color="auto" w:fill="FFFFFF"/>
        </w:rPr>
        <w:t xml:space="preserve"> </w:t>
      </w:r>
      <w:r w:rsidRPr="00DA5023">
        <w:rPr>
          <w:rFonts w:ascii="PT Astra Serif" w:hAnsi="PT Astra Serif"/>
          <w:sz w:val="28"/>
          <w:szCs w:val="28"/>
        </w:rPr>
        <w:t>муниципальной услуги в электронной форме</w:t>
      </w:r>
    </w:p>
    <w:p w:rsidR="00907FF2" w:rsidRPr="00DA5023" w:rsidRDefault="00907FF2" w:rsidP="00907FF2">
      <w:pPr>
        <w:ind w:firstLine="709"/>
        <w:jc w:val="both"/>
        <w:rPr>
          <w:rFonts w:ascii="PT Astra Serif" w:hAnsi="PT Astra Serif"/>
          <w:sz w:val="28"/>
          <w:szCs w:val="28"/>
        </w:rPr>
      </w:pP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13.1. Информация о месте нахождения, почтовом адресе, графике работы и (или) графике приема заявителей, контактных телефонах, адресе электронной почты органа, предоставляющего муниципальную услугу, размещена на сайте города, Интернет–сайте Комитета – http://kums-barnaul.ru (далее – сайт</w:t>
      </w:r>
      <w:r w:rsidRPr="00DA5023">
        <w:rPr>
          <w:rFonts w:ascii="PT Astra Serif" w:hAnsi="PT Astra Serif"/>
          <w:color w:val="000000" w:themeColor="text1"/>
          <w:sz w:val="28"/>
          <w:szCs w:val="28"/>
        </w:rPr>
        <w:t xml:space="preserve"> </w:t>
      </w:r>
      <w:r w:rsidRPr="00DA5023">
        <w:rPr>
          <w:rFonts w:ascii="PT Astra Serif" w:hAnsi="PT Astra Serif"/>
          <w:sz w:val="28"/>
          <w:szCs w:val="28"/>
        </w:rPr>
        <w:t>комитета), городском портале и на информационных стендах в местах предоставления муниципальной услуги.</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13.2. Муниципальная услуга может быть получена заявителем по принципу «одного окна» в МФЦ (филиалах МФЦ).</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 xml:space="preserve">Информация о месте нахождения, графике работы, контактных телефонах, адресе электронной почты МФЦ (филиалов МФЦ) размещена на </w:t>
      </w:r>
      <w:r w:rsidRPr="00DA5023">
        <w:rPr>
          <w:rFonts w:ascii="PT Astra Serif" w:hAnsi="PT Astra Serif"/>
          <w:sz w:val="28"/>
          <w:szCs w:val="28"/>
        </w:rPr>
        <w:lastRenderedPageBreak/>
        <w:t xml:space="preserve">сайте города, на официальном сайте МФЦ </w:t>
      </w:r>
      <w:r w:rsidRPr="00DA5023">
        <w:rPr>
          <w:rFonts w:ascii="PT Astra Serif" w:hAnsi="PT Astra Serif"/>
          <w:b/>
          <w:sz w:val="28"/>
          <w:szCs w:val="28"/>
        </w:rPr>
        <w:t xml:space="preserve">- </w:t>
      </w:r>
      <w:r w:rsidRPr="00DA5023">
        <w:rPr>
          <w:rFonts w:ascii="PT Astra Serif" w:hAnsi="PT Astra Serif"/>
          <w:sz w:val="28"/>
          <w:szCs w:val="28"/>
        </w:rPr>
        <w:t>http://mfc22.ru (далее – сайт МФЦ).</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13.3. Информация о порядке и сроках получения муниципальной услуги может быть получена заявителем на городском портале. В электронном виде муниципальная услуга может быть получена посредством городского портала.</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Адрес городского портала в сети Интернет указан в приложении 2 к Регламенту.</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Для получения муниципальной услуги посредством городского портала заявителю необходимо зарегистрировать на Едином портале государственных и муниципальных услуг (функций) учетную запись пользователя Единой системы идентификации и аутентификации.</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13.4. Информация по вопросам предоставления муниципальной услуги, в том числе о порядке и сроках ее оказания (далее – информация по вопросам предоставления муниципальной услуги), является открытой и общедоступной.</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13.4.1. Информация по вопросам предоставления муниципальной услуги может быть получена заявителем самостоятельно путем ознакомления с информацией:</w:t>
      </w:r>
    </w:p>
    <w:p w:rsidR="00907FF2" w:rsidRPr="00DA5023" w:rsidRDefault="00907FF2" w:rsidP="00907FF2">
      <w:pPr>
        <w:ind w:firstLine="709"/>
        <w:jc w:val="both"/>
        <w:rPr>
          <w:rFonts w:ascii="PT Astra Serif" w:hAnsi="PT Astra Serif"/>
          <w:sz w:val="28"/>
          <w:szCs w:val="28"/>
        </w:rPr>
      </w:pPr>
      <w:proofErr w:type="gramStart"/>
      <w:r w:rsidRPr="00DA5023">
        <w:rPr>
          <w:rFonts w:ascii="PT Astra Serif" w:hAnsi="PT Astra Serif"/>
          <w:sz w:val="28"/>
          <w:szCs w:val="28"/>
        </w:rPr>
        <w:t>на</w:t>
      </w:r>
      <w:proofErr w:type="gramEnd"/>
      <w:r w:rsidRPr="00DA5023">
        <w:rPr>
          <w:rFonts w:ascii="PT Astra Serif" w:hAnsi="PT Astra Serif"/>
          <w:sz w:val="28"/>
          <w:szCs w:val="28"/>
        </w:rPr>
        <w:t xml:space="preserve"> информационных стендах, в местах предоставления муниципальной услуги;</w:t>
      </w:r>
    </w:p>
    <w:p w:rsidR="00907FF2" w:rsidRPr="00DA5023" w:rsidRDefault="00907FF2" w:rsidP="00907FF2">
      <w:pPr>
        <w:ind w:firstLine="709"/>
        <w:jc w:val="both"/>
        <w:rPr>
          <w:rFonts w:ascii="PT Astra Serif" w:hAnsi="PT Astra Serif"/>
          <w:sz w:val="28"/>
          <w:szCs w:val="28"/>
        </w:rPr>
      </w:pPr>
      <w:proofErr w:type="gramStart"/>
      <w:r w:rsidRPr="00DA5023">
        <w:rPr>
          <w:rFonts w:ascii="PT Astra Serif" w:hAnsi="PT Astra Serif"/>
          <w:sz w:val="28"/>
          <w:szCs w:val="28"/>
        </w:rPr>
        <w:t>на</w:t>
      </w:r>
      <w:proofErr w:type="gramEnd"/>
      <w:r w:rsidRPr="00DA5023">
        <w:rPr>
          <w:rFonts w:ascii="PT Astra Serif" w:hAnsi="PT Astra Serif"/>
          <w:sz w:val="28"/>
          <w:szCs w:val="28"/>
        </w:rPr>
        <w:t xml:space="preserve"> сайте города;</w:t>
      </w:r>
    </w:p>
    <w:p w:rsidR="00907FF2" w:rsidRPr="00DA5023" w:rsidRDefault="00907FF2" w:rsidP="00907FF2">
      <w:pPr>
        <w:ind w:firstLine="709"/>
        <w:jc w:val="both"/>
        <w:rPr>
          <w:rFonts w:ascii="PT Astra Serif" w:hAnsi="PT Astra Serif"/>
          <w:sz w:val="28"/>
          <w:szCs w:val="28"/>
        </w:rPr>
      </w:pPr>
      <w:proofErr w:type="gramStart"/>
      <w:r w:rsidRPr="00DA5023">
        <w:rPr>
          <w:rFonts w:ascii="PT Astra Serif" w:hAnsi="PT Astra Serif"/>
          <w:sz w:val="28"/>
          <w:szCs w:val="28"/>
        </w:rPr>
        <w:t>на</w:t>
      </w:r>
      <w:proofErr w:type="gramEnd"/>
      <w:r w:rsidRPr="00DA5023">
        <w:rPr>
          <w:rFonts w:ascii="PT Astra Serif" w:hAnsi="PT Astra Serif"/>
          <w:sz w:val="28"/>
          <w:szCs w:val="28"/>
        </w:rPr>
        <w:t xml:space="preserve"> сайте Комитета;</w:t>
      </w:r>
    </w:p>
    <w:p w:rsidR="00907FF2" w:rsidRPr="00DA5023" w:rsidRDefault="00907FF2" w:rsidP="00907FF2">
      <w:pPr>
        <w:ind w:firstLine="709"/>
        <w:jc w:val="both"/>
        <w:rPr>
          <w:rFonts w:ascii="PT Astra Serif" w:hAnsi="PT Astra Serif"/>
          <w:sz w:val="28"/>
          <w:szCs w:val="28"/>
        </w:rPr>
      </w:pPr>
      <w:proofErr w:type="gramStart"/>
      <w:r w:rsidRPr="00DA5023">
        <w:rPr>
          <w:rFonts w:ascii="PT Astra Serif" w:hAnsi="PT Astra Serif"/>
          <w:sz w:val="28"/>
          <w:szCs w:val="28"/>
        </w:rPr>
        <w:t>на</w:t>
      </w:r>
      <w:proofErr w:type="gramEnd"/>
      <w:r w:rsidRPr="00DA5023">
        <w:rPr>
          <w:rFonts w:ascii="PT Astra Serif" w:hAnsi="PT Astra Serif"/>
          <w:sz w:val="28"/>
          <w:szCs w:val="28"/>
        </w:rPr>
        <w:t xml:space="preserve"> сайте МФЦ;</w:t>
      </w:r>
    </w:p>
    <w:p w:rsidR="00907FF2" w:rsidRPr="00DA5023" w:rsidRDefault="00907FF2" w:rsidP="00907FF2">
      <w:pPr>
        <w:ind w:firstLine="709"/>
        <w:jc w:val="both"/>
        <w:rPr>
          <w:rFonts w:ascii="PT Astra Serif" w:hAnsi="PT Astra Serif"/>
          <w:sz w:val="28"/>
          <w:szCs w:val="28"/>
        </w:rPr>
      </w:pPr>
      <w:proofErr w:type="gramStart"/>
      <w:r w:rsidRPr="00DA5023">
        <w:rPr>
          <w:rFonts w:ascii="PT Astra Serif" w:hAnsi="PT Astra Serif"/>
          <w:sz w:val="28"/>
          <w:szCs w:val="28"/>
        </w:rPr>
        <w:t>на</w:t>
      </w:r>
      <w:proofErr w:type="gramEnd"/>
      <w:r w:rsidRPr="00DA5023">
        <w:rPr>
          <w:rFonts w:ascii="PT Astra Serif" w:hAnsi="PT Astra Serif"/>
          <w:sz w:val="28"/>
          <w:szCs w:val="28"/>
        </w:rPr>
        <w:t xml:space="preserve"> городском портале.</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13.4.2. Информация по вопросам предоставления муниципальной услуги может быть получена заявителем посредством письменного и (или) устного обращения в Комитет или МФЦ (филиал МФЦ):</w:t>
      </w:r>
    </w:p>
    <w:p w:rsidR="00907FF2" w:rsidRPr="00DA5023" w:rsidRDefault="00907FF2" w:rsidP="00907FF2">
      <w:pPr>
        <w:ind w:firstLine="709"/>
        <w:jc w:val="both"/>
        <w:rPr>
          <w:rFonts w:ascii="PT Astra Serif" w:hAnsi="PT Astra Serif"/>
          <w:sz w:val="28"/>
          <w:szCs w:val="28"/>
        </w:rPr>
      </w:pPr>
      <w:proofErr w:type="gramStart"/>
      <w:r w:rsidRPr="00DA5023">
        <w:rPr>
          <w:rFonts w:ascii="PT Astra Serif" w:hAnsi="PT Astra Serif"/>
          <w:sz w:val="28"/>
          <w:szCs w:val="28"/>
        </w:rPr>
        <w:t>по</w:t>
      </w:r>
      <w:proofErr w:type="gramEnd"/>
      <w:r w:rsidRPr="00DA5023">
        <w:rPr>
          <w:rFonts w:ascii="PT Astra Serif" w:hAnsi="PT Astra Serif"/>
          <w:sz w:val="28"/>
          <w:szCs w:val="28"/>
        </w:rPr>
        <w:t xml:space="preserve"> почте;</w:t>
      </w:r>
    </w:p>
    <w:p w:rsidR="00907FF2" w:rsidRPr="00DA5023" w:rsidRDefault="00907FF2" w:rsidP="00907FF2">
      <w:pPr>
        <w:ind w:firstLine="709"/>
        <w:jc w:val="both"/>
        <w:rPr>
          <w:rFonts w:ascii="PT Astra Serif" w:hAnsi="PT Astra Serif"/>
          <w:sz w:val="28"/>
          <w:szCs w:val="28"/>
        </w:rPr>
      </w:pPr>
      <w:proofErr w:type="gramStart"/>
      <w:r w:rsidRPr="00DA5023">
        <w:rPr>
          <w:rFonts w:ascii="PT Astra Serif" w:hAnsi="PT Astra Serif"/>
          <w:sz w:val="28"/>
          <w:szCs w:val="28"/>
        </w:rPr>
        <w:t>по</w:t>
      </w:r>
      <w:proofErr w:type="gramEnd"/>
      <w:r w:rsidRPr="00DA5023">
        <w:rPr>
          <w:rFonts w:ascii="PT Astra Serif" w:hAnsi="PT Astra Serif"/>
          <w:sz w:val="28"/>
          <w:szCs w:val="28"/>
        </w:rPr>
        <w:t xml:space="preserve"> электронной почте или иным способом, позволяющим производить передачу данных в электронной форме;</w:t>
      </w:r>
    </w:p>
    <w:p w:rsidR="00907FF2" w:rsidRPr="00DA5023" w:rsidRDefault="00907FF2" w:rsidP="00907FF2">
      <w:pPr>
        <w:ind w:firstLine="709"/>
        <w:jc w:val="both"/>
        <w:rPr>
          <w:rFonts w:ascii="PT Astra Serif" w:hAnsi="PT Astra Serif"/>
          <w:sz w:val="28"/>
          <w:szCs w:val="28"/>
        </w:rPr>
      </w:pPr>
      <w:proofErr w:type="gramStart"/>
      <w:r w:rsidRPr="00DA5023">
        <w:rPr>
          <w:rFonts w:ascii="PT Astra Serif" w:hAnsi="PT Astra Serif"/>
          <w:sz w:val="28"/>
          <w:szCs w:val="28"/>
        </w:rPr>
        <w:t>по</w:t>
      </w:r>
      <w:proofErr w:type="gramEnd"/>
      <w:r w:rsidRPr="00DA5023">
        <w:rPr>
          <w:rFonts w:ascii="PT Astra Serif" w:hAnsi="PT Astra Serif"/>
          <w:sz w:val="28"/>
          <w:szCs w:val="28"/>
        </w:rPr>
        <w:t xml:space="preserve"> контактному телефону;</w:t>
      </w:r>
    </w:p>
    <w:p w:rsidR="00907FF2" w:rsidRPr="00DA5023" w:rsidRDefault="00907FF2" w:rsidP="00907FF2">
      <w:pPr>
        <w:ind w:firstLine="709"/>
        <w:jc w:val="both"/>
        <w:rPr>
          <w:rFonts w:ascii="PT Astra Serif" w:hAnsi="PT Astra Serif"/>
          <w:sz w:val="28"/>
          <w:szCs w:val="28"/>
        </w:rPr>
      </w:pPr>
      <w:proofErr w:type="gramStart"/>
      <w:r w:rsidRPr="00DA5023">
        <w:rPr>
          <w:rFonts w:ascii="PT Astra Serif" w:hAnsi="PT Astra Serif"/>
          <w:sz w:val="28"/>
          <w:szCs w:val="28"/>
        </w:rPr>
        <w:t>в</w:t>
      </w:r>
      <w:proofErr w:type="gramEnd"/>
      <w:r w:rsidRPr="00DA5023">
        <w:rPr>
          <w:rFonts w:ascii="PT Astra Serif" w:hAnsi="PT Astra Serif"/>
          <w:sz w:val="28"/>
          <w:szCs w:val="28"/>
        </w:rPr>
        <w:t xml:space="preserve"> ходе личного приема.</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13.5. Сведения о ходе предоставления муниципальной услуги (по конкретному заявлению) могут быть получены заявителем:</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13.5.1. Самостоятельно в «Личном кабинете» на городском портале (в случае подачи заявления через городской портал);</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13.5.2. Посредством письменного и (или) устного обращения в Комитет или в МФЦ (филиал МФЦ) (в случае подачи заявления через МФЦ (филиал МФЦ):</w:t>
      </w:r>
    </w:p>
    <w:p w:rsidR="00907FF2" w:rsidRPr="00DA5023" w:rsidRDefault="00907FF2" w:rsidP="00907FF2">
      <w:pPr>
        <w:ind w:firstLine="709"/>
        <w:jc w:val="both"/>
        <w:rPr>
          <w:rFonts w:ascii="PT Astra Serif" w:hAnsi="PT Astra Serif"/>
          <w:sz w:val="28"/>
          <w:szCs w:val="28"/>
        </w:rPr>
      </w:pPr>
      <w:proofErr w:type="gramStart"/>
      <w:r w:rsidRPr="00DA5023">
        <w:rPr>
          <w:rFonts w:ascii="PT Astra Serif" w:hAnsi="PT Astra Serif"/>
          <w:sz w:val="28"/>
          <w:szCs w:val="28"/>
        </w:rPr>
        <w:t>по</w:t>
      </w:r>
      <w:proofErr w:type="gramEnd"/>
      <w:r w:rsidRPr="00DA5023">
        <w:rPr>
          <w:rFonts w:ascii="PT Astra Serif" w:hAnsi="PT Astra Serif"/>
          <w:sz w:val="28"/>
          <w:szCs w:val="28"/>
        </w:rPr>
        <w:t xml:space="preserve"> почте;</w:t>
      </w:r>
    </w:p>
    <w:p w:rsidR="00907FF2" w:rsidRPr="00DA5023" w:rsidRDefault="00907FF2" w:rsidP="00907FF2">
      <w:pPr>
        <w:ind w:firstLine="709"/>
        <w:jc w:val="both"/>
        <w:rPr>
          <w:rFonts w:ascii="PT Astra Serif" w:hAnsi="PT Astra Serif"/>
          <w:sz w:val="28"/>
          <w:szCs w:val="28"/>
        </w:rPr>
      </w:pPr>
      <w:proofErr w:type="gramStart"/>
      <w:r w:rsidRPr="00DA5023">
        <w:rPr>
          <w:rFonts w:ascii="PT Astra Serif" w:hAnsi="PT Astra Serif"/>
          <w:sz w:val="28"/>
          <w:szCs w:val="28"/>
        </w:rPr>
        <w:t>по</w:t>
      </w:r>
      <w:proofErr w:type="gramEnd"/>
      <w:r w:rsidRPr="00DA5023">
        <w:rPr>
          <w:rFonts w:ascii="PT Astra Serif" w:hAnsi="PT Astra Serif"/>
          <w:sz w:val="28"/>
          <w:szCs w:val="28"/>
        </w:rPr>
        <w:t xml:space="preserve"> электронной почте или иным способом, позволяющим производить передачу данных в электронной форме;</w:t>
      </w:r>
    </w:p>
    <w:p w:rsidR="00907FF2" w:rsidRPr="00DA5023" w:rsidRDefault="00907FF2" w:rsidP="00907FF2">
      <w:pPr>
        <w:ind w:firstLine="709"/>
        <w:jc w:val="both"/>
        <w:rPr>
          <w:rFonts w:ascii="PT Astra Serif" w:hAnsi="PT Astra Serif"/>
          <w:sz w:val="28"/>
          <w:szCs w:val="28"/>
        </w:rPr>
      </w:pPr>
      <w:proofErr w:type="gramStart"/>
      <w:r w:rsidRPr="00DA5023">
        <w:rPr>
          <w:rFonts w:ascii="PT Astra Serif" w:hAnsi="PT Astra Serif"/>
          <w:sz w:val="28"/>
          <w:szCs w:val="28"/>
        </w:rPr>
        <w:t>по</w:t>
      </w:r>
      <w:proofErr w:type="gramEnd"/>
      <w:r w:rsidRPr="00DA5023">
        <w:rPr>
          <w:rFonts w:ascii="PT Astra Serif" w:hAnsi="PT Astra Serif"/>
          <w:sz w:val="28"/>
          <w:szCs w:val="28"/>
        </w:rPr>
        <w:t xml:space="preserve"> контактному телефону;</w:t>
      </w:r>
    </w:p>
    <w:p w:rsidR="00907FF2" w:rsidRPr="00DA5023" w:rsidRDefault="00907FF2" w:rsidP="00907FF2">
      <w:pPr>
        <w:ind w:firstLine="709"/>
        <w:jc w:val="both"/>
        <w:rPr>
          <w:rFonts w:ascii="PT Astra Serif" w:hAnsi="PT Astra Serif"/>
          <w:sz w:val="28"/>
          <w:szCs w:val="28"/>
        </w:rPr>
      </w:pPr>
      <w:proofErr w:type="gramStart"/>
      <w:r w:rsidRPr="00DA5023">
        <w:rPr>
          <w:rFonts w:ascii="PT Astra Serif" w:hAnsi="PT Astra Serif"/>
          <w:sz w:val="28"/>
          <w:szCs w:val="28"/>
        </w:rPr>
        <w:t>в</w:t>
      </w:r>
      <w:proofErr w:type="gramEnd"/>
      <w:r w:rsidRPr="00DA5023">
        <w:rPr>
          <w:rFonts w:ascii="PT Astra Serif" w:hAnsi="PT Astra Serif"/>
          <w:sz w:val="28"/>
          <w:szCs w:val="28"/>
        </w:rPr>
        <w:t xml:space="preserve"> ходе личного приема.</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lastRenderedPageBreak/>
        <w:t>13.6. Сведения о ходе предоставления муниципальной услуги, информация по вопросам предоставления муниципальной услуги могут быть получены заявителем в случае письменного и (или) устного обращения в Комитет или в МФЦ (филиал МФЦ) в следующих формах:</w:t>
      </w:r>
    </w:p>
    <w:p w:rsidR="00907FF2" w:rsidRPr="00DA5023" w:rsidRDefault="00907FF2" w:rsidP="00907FF2">
      <w:pPr>
        <w:ind w:firstLine="709"/>
        <w:jc w:val="both"/>
        <w:rPr>
          <w:rFonts w:ascii="PT Astra Serif" w:hAnsi="PT Astra Serif"/>
          <w:sz w:val="28"/>
          <w:szCs w:val="28"/>
        </w:rPr>
      </w:pPr>
      <w:proofErr w:type="gramStart"/>
      <w:r w:rsidRPr="00DA5023">
        <w:rPr>
          <w:rFonts w:ascii="PT Astra Serif" w:hAnsi="PT Astra Serif"/>
          <w:sz w:val="28"/>
          <w:szCs w:val="28"/>
        </w:rPr>
        <w:t>в</w:t>
      </w:r>
      <w:proofErr w:type="gramEnd"/>
      <w:r w:rsidRPr="00DA5023">
        <w:rPr>
          <w:rFonts w:ascii="PT Astra Serif" w:hAnsi="PT Astra Serif"/>
          <w:sz w:val="28"/>
          <w:szCs w:val="28"/>
        </w:rPr>
        <w:t xml:space="preserve"> устной форме (при личном устном обращении по контактному телефону, в ходе личного приема (в случаях, предусмотренных подпунктами 13.6.1, 13.6.2 настоящего пункта Регламента);</w:t>
      </w:r>
    </w:p>
    <w:p w:rsidR="00907FF2" w:rsidRPr="00DA5023" w:rsidRDefault="00907FF2" w:rsidP="00907FF2">
      <w:pPr>
        <w:ind w:firstLine="709"/>
        <w:jc w:val="both"/>
        <w:rPr>
          <w:rFonts w:ascii="PT Astra Serif" w:hAnsi="PT Astra Serif"/>
          <w:sz w:val="28"/>
          <w:szCs w:val="28"/>
        </w:rPr>
      </w:pPr>
      <w:proofErr w:type="gramStart"/>
      <w:r w:rsidRPr="00DA5023">
        <w:rPr>
          <w:rFonts w:ascii="PT Astra Serif" w:hAnsi="PT Astra Serif"/>
          <w:sz w:val="28"/>
          <w:szCs w:val="28"/>
        </w:rPr>
        <w:t>в</w:t>
      </w:r>
      <w:proofErr w:type="gramEnd"/>
      <w:r w:rsidRPr="00DA5023">
        <w:rPr>
          <w:rFonts w:ascii="PT Astra Serif" w:hAnsi="PT Astra Serif"/>
          <w:sz w:val="28"/>
          <w:szCs w:val="28"/>
        </w:rPr>
        <w:t xml:space="preserve"> письменной форме (при личном устном обращении в ходе личного приема (в случаях, предусмотренных подпунктами 13.6.1, 13.6.3 настоящего пункта Регламента), при обращении по электронной почте, или иным способом, позволяющим производить передачу данных в электронной форме (в случаях, предусмотренных подпунктом 13.6.4 настоящего пункта Регламента);</w:t>
      </w:r>
    </w:p>
    <w:p w:rsidR="00907FF2" w:rsidRPr="00DA5023" w:rsidRDefault="00907FF2" w:rsidP="00907FF2">
      <w:pPr>
        <w:ind w:firstLine="709"/>
        <w:jc w:val="both"/>
        <w:rPr>
          <w:rFonts w:ascii="PT Astra Serif" w:hAnsi="PT Astra Serif"/>
          <w:sz w:val="28"/>
          <w:szCs w:val="28"/>
        </w:rPr>
      </w:pPr>
      <w:proofErr w:type="gramStart"/>
      <w:r w:rsidRPr="00DA5023">
        <w:rPr>
          <w:rFonts w:ascii="PT Astra Serif" w:hAnsi="PT Astra Serif"/>
          <w:sz w:val="28"/>
          <w:szCs w:val="28"/>
        </w:rPr>
        <w:t>в</w:t>
      </w:r>
      <w:proofErr w:type="gramEnd"/>
      <w:r w:rsidRPr="00DA5023">
        <w:rPr>
          <w:rFonts w:ascii="PT Astra Serif" w:hAnsi="PT Astra Serif"/>
          <w:sz w:val="28"/>
          <w:szCs w:val="28"/>
        </w:rPr>
        <w:t xml:space="preserve"> форме электронного документа (при обращении по электронной почте или иным способом, позволяющим производить передачу данных в электронной форме (в случаях, предусмотренных подпунктом 13.6.4 настоящего пункта Регламента).</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13.6.1. При личном устном обращении заявителя в Комитет в ходе личного приема для получения информации по вопросам предоставления муниципальной услуги и (или) сведений о ходе предоставления муниципальной услуги специалист Комитета дает, с согласия заявителя, устный ответ, о чем делает запись в журнал приема заявителя. В остальных случаях дается письменный ответ по существу поставленных в обращении вопросов в порядке, предусмотренном подпунктом 13.6.3 настоящего пункта Регламента.</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Предоставление сведений о ходе предоставления муниципальной услуги заявителю в ходе личного приема осуществляется после проверки специалистом Комитета документов, удостоверяющих личность заявителя и его полномочия.</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13.6.2. При личном устном обращении по контактному телефону в Комитет информирование о порядке предоставления муниципальной услуги, осуществляется в часы работы Комитета. Специалист Комитета называет наименование органа, который он представляет, свои фамилию, имя, отчество (последнее - при наличии) и должность, предлагает лицу, обратившемуся за информированием, представиться, выслушивает и уточняет, при необходимости, суть вопроса. После совершения указанных действий специалист Комитета дает, с согласия обратившегося по телефону лица, устный ответ по существу вопроса. В остальных случаях разъясняется порядок устного обращения в ходе личного приема, письменного обращения, обращения по электронной почте или иным способом, позволяющим производить передачу данных в электронной форме, в Комитет. По телефону предоставляются сведения, не относящиеся к персональным данным.</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 xml:space="preserve">Во время телефонного разговора специалист Комитета должен произносить слова четко, избегать параллельных разговоров с </w:t>
      </w:r>
      <w:r w:rsidRPr="00DA5023">
        <w:rPr>
          <w:rFonts w:ascii="PT Astra Serif" w:hAnsi="PT Astra Serif"/>
          <w:sz w:val="28"/>
          <w:szCs w:val="28"/>
        </w:rPr>
        <w:lastRenderedPageBreak/>
        <w:t>окружающими людьми, не прерывать разговор по причине поступления телефонного звонка на другой телефонный аппарат. Ответ специалиста Комитета должен быть четким, лаконичным, вежливым.</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Информирование в устной форме при личном устном обращении в Комитет в том числе в ходе личного приема и по телефону, осуществляется не более 15 минут.</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13.6.3. При письменном обращении по почте в Комитет по вопросам получения информации о предоставлении муниципальной услуги и (или) сведений о ходе предоставления муниципальной услуги ответ заявителю направляется в течение 30 дней со дня регистрации письменного обращения по почтовому адресу, указанному в письменном обращении, а при его отсутствии – по адресу, указанному на почтовом отправлении. Ответ подписывается заместителем председателя Комитета и должен содержать фамилию, инициалы и номер телефона специалиста Комитета, подготовившего проект ответа.</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13.6.4. При обращении заявителя в электронной форме по электронной почте или иным способом, позволяющим передачу данных в электронной форме, информация по вопросам предоставления муниципальной услуги и (или) сведения о ходе предоставления муниципальной услуги могут быть получены в зависимости от способа, указанного заявителем в заявлении для направления ему ответа.</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В случае, если заявителем не указан способ направления ему ответа, ответ направляется на адрес электронной почты, с которого поступило обращение, или который указан в обращении, поступившем иным способом, позволяющим производить передачу данных в электронной форме в течение 30 дней со дня регистрации поступившего обращения. Ответ подписывается заместителем председателя Комитета, и должен содержать фамилию, инициалы и номер телефона специалиста Комитета, подготовившего проект ответа.</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13.7. Основными требованиями к информированию заявителя о предоставлении муниципальной услуги являются:</w:t>
      </w:r>
    </w:p>
    <w:p w:rsidR="00907FF2" w:rsidRPr="00DA5023" w:rsidRDefault="00907FF2" w:rsidP="00907FF2">
      <w:pPr>
        <w:ind w:firstLine="709"/>
        <w:jc w:val="both"/>
        <w:rPr>
          <w:rFonts w:ascii="PT Astra Serif" w:hAnsi="PT Astra Serif"/>
          <w:sz w:val="28"/>
          <w:szCs w:val="28"/>
        </w:rPr>
      </w:pPr>
      <w:proofErr w:type="gramStart"/>
      <w:r w:rsidRPr="00DA5023">
        <w:rPr>
          <w:rFonts w:ascii="PT Astra Serif" w:hAnsi="PT Astra Serif"/>
          <w:sz w:val="28"/>
          <w:szCs w:val="28"/>
        </w:rPr>
        <w:t>достоверность</w:t>
      </w:r>
      <w:proofErr w:type="gramEnd"/>
      <w:r w:rsidRPr="00DA5023">
        <w:rPr>
          <w:rFonts w:ascii="PT Astra Serif" w:hAnsi="PT Astra Serif"/>
          <w:sz w:val="28"/>
          <w:szCs w:val="28"/>
        </w:rPr>
        <w:t xml:space="preserve"> предоставляемой информации;</w:t>
      </w:r>
    </w:p>
    <w:p w:rsidR="00907FF2" w:rsidRPr="00DA5023" w:rsidRDefault="00907FF2" w:rsidP="00907FF2">
      <w:pPr>
        <w:ind w:firstLine="709"/>
        <w:jc w:val="both"/>
        <w:rPr>
          <w:rFonts w:ascii="PT Astra Serif" w:hAnsi="PT Astra Serif"/>
          <w:sz w:val="28"/>
          <w:szCs w:val="28"/>
        </w:rPr>
      </w:pPr>
      <w:proofErr w:type="gramStart"/>
      <w:r w:rsidRPr="00DA5023">
        <w:rPr>
          <w:rFonts w:ascii="PT Astra Serif" w:hAnsi="PT Astra Serif"/>
          <w:sz w:val="28"/>
          <w:szCs w:val="28"/>
        </w:rPr>
        <w:t>четкость</w:t>
      </w:r>
      <w:proofErr w:type="gramEnd"/>
      <w:r w:rsidRPr="00DA5023">
        <w:rPr>
          <w:rFonts w:ascii="PT Astra Serif" w:hAnsi="PT Astra Serif"/>
          <w:sz w:val="28"/>
          <w:szCs w:val="28"/>
        </w:rPr>
        <w:t xml:space="preserve"> и лаконичность в изложении информации;</w:t>
      </w:r>
    </w:p>
    <w:p w:rsidR="00907FF2" w:rsidRPr="00DA5023" w:rsidRDefault="00907FF2" w:rsidP="00907FF2">
      <w:pPr>
        <w:ind w:firstLine="709"/>
        <w:jc w:val="both"/>
        <w:rPr>
          <w:rFonts w:ascii="PT Astra Serif" w:hAnsi="PT Astra Serif"/>
          <w:sz w:val="28"/>
          <w:szCs w:val="28"/>
        </w:rPr>
      </w:pPr>
      <w:proofErr w:type="gramStart"/>
      <w:r w:rsidRPr="00DA5023">
        <w:rPr>
          <w:rFonts w:ascii="PT Astra Serif" w:hAnsi="PT Astra Serif"/>
          <w:sz w:val="28"/>
          <w:szCs w:val="28"/>
        </w:rPr>
        <w:t>полнота</w:t>
      </w:r>
      <w:proofErr w:type="gramEnd"/>
      <w:r w:rsidRPr="00DA5023">
        <w:rPr>
          <w:rFonts w:ascii="PT Astra Serif" w:hAnsi="PT Astra Serif"/>
          <w:sz w:val="28"/>
          <w:szCs w:val="28"/>
        </w:rPr>
        <w:t xml:space="preserve"> и оперативность информирования;</w:t>
      </w:r>
    </w:p>
    <w:p w:rsidR="00907FF2" w:rsidRPr="00DA5023" w:rsidRDefault="00907FF2" w:rsidP="00907FF2">
      <w:pPr>
        <w:ind w:firstLine="709"/>
        <w:jc w:val="both"/>
        <w:rPr>
          <w:rFonts w:ascii="PT Astra Serif" w:hAnsi="PT Astra Serif"/>
          <w:sz w:val="28"/>
          <w:szCs w:val="28"/>
        </w:rPr>
      </w:pPr>
      <w:proofErr w:type="gramStart"/>
      <w:r w:rsidRPr="00DA5023">
        <w:rPr>
          <w:rFonts w:ascii="PT Astra Serif" w:hAnsi="PT Astra Serif"/>
          <w:sz w:val="28"/>
          <w:szCs w:val="28"/>
        </w:rPr>
        <w:t>наглядность</w:t>
      </w:r>
      <w:proofErr w:type="gramEnd"/>
      <w:r w:rsidRPr="00DA5023">
        <w:rPr>
          <w:rFonts w:ascii="PT Astra Serif" w:hAnsi="PT Astra Serif"/>
          <w:sz w:val="28"/>
          <w:szCs w:val="28"/>
        </w:rPr>
        <w:t xml:space="preserve"> форм предоставляемой информации;</w:t>
      </w:r>
    </w:p>
    <w:p w:rsidR="00907FF2" w:rsidRPr="00DA5023" w:rsidRDefault="00907FF2" w:rsidP="00907FF2">
      <w:pPr>
        <w:ind w:firstLine="709"/>
        <w:jc w:val="both"/>
        <w:rPr>
          <w:rFonts w:ascii="PT Astra Serif" w:hAnsi="PT Astra Serif"/>
          <w:sz w:val="28"/>
          <w:szCs w:val="28"/>
        </w:rPr>
      </w:pPr>
      <w:proofErr w:type="gramStart"/>
      <w:r w:rsidRPr="00DA5023">
        <w:rPr>
          <w:rFonts w:ascii="PT Astra Serif" w:hAnsi="PT Astra Serif"/>
          <w:sz w:val="28"/>
          <w:szCs w:val="28"/>
        </w:rPr>
        <w:t>удобство</w:t>
      </w:r>
      <w:proofErr w:type="gramEnd"/>
      <w:r w:rsidRPr="00DA5023">
        <w:rPr>
          <w:rFonts w:ascii="PT Astra Serif" w:hAnsi="PT Astra Serif"/>
          <w:sz w:val="28"/>
          <w:szCs w:val="28"/>
        </w:rPr>
        <w:t xml:space="preserve"> и доступность информации.</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13.8. Комитет обеспечивает возможность получения информации о предоставляемой муниципальной услуге на сайте Комитета, на сайте города и городском портале.</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 xml:space="preserve">13.9. Обращение за получением муниципальной услуги может осуществляться с использованием электронных документов, подписанных электронной подписью, в соответствии с требованиями Федерального закона от 06.04.2011 №63-ФЗ «Об электронной подписи», Федерального закона </w:t>
      </w:r>
      <w:r w:rsidRPr="00DA5023">
        <w:rPr>
          <w:rFonts w:ascii="PT Astra Serif" w:hAnsi="PT Astra Serif"/>
          <w:sz w:val="28"/>
          <w:szCs w:val="28"/>
        </w:rPr>
        <w:br/>
        <w:t>от 27.07.2010 №210-ФЗ.</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lastRenderedPageBreak/>
        <w:t>Средства электронной подписи, применяемые при подаче заявления и прилагаемых к заявлению электронных документов, должны быть сертифицированы в соответствии с законодательством Российской Федерации.</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 xml:space="preserve">13.10. Комитет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13.11. В ходе предоставления услуги в «Личный кабинет» заявителя на городском портале направляются уведомления и запросы, связанные с оказанием услуги.</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13.12. На городском портале заявителю в его «Личном кабинете» обеспечивается доступ к результату предоставления услуги, полученному в форме электронного документа.</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Заявителю предоставляется возможность сохранения электронного документа, являющегося результатом предоставления услуги и подписанного уполномоченным должностным лицом с использованием усиленной квалифицированной электронной подписи, на своих технических средствах, а также возможность направления такого электронного документа в иные органы (организации).</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13.13. Вне зависимости от способа обращения заявителя (представителя заявителя) за предоставлением муниципальной услуги, а также от способа предоставления результатов предоставления муниципальной услуги, в «Личный кабинет» заявителя (представителя заявителя) на Едином портале государственных и муниципальных услуг (функций) направляются сведения о ходе предоставления муниципальной услуги.</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13.14.</w:t>
      </w:r>
      <w:r w:rsidRPr="00DA5023">
        <w:rPr>
          <w:rFonts w:ascii="PT Astra Serif" w:hAnsi="PT Astra Serif"/>
          <w:i/>
          <w:sz w:val="28"/>
          <w:szCs w:val="28"/>
        </w:rPr>
        <w:t xml:space="preserve"> </w:t>
      </w:r>
      <w:r w:rsidRPr="00DA5023">
        <w:rPr>
          <w:rFonts w:ascii="PT Astra Serif" w:hAnsi="PT Astra Serif"/>
          <w:sz w:val="28"/>
          <w:szCs w:val="28"/>
        </w:rPr>
        <w:t>Услуги, необходимые и обязательные для предоставления муниципальной услуги, отсутствуют.</w:t>
      </w:r>
    </w:p>
    <w:p w:rsidR="00907FF2" w:rsidRPr="00DA5023" w:rsidRDefault="00907FF2" w:rsidP="00907FF2">
      <w:pPr>
        <w:ind w:firstLine="709"/>
        <w:jc w:val="both"/>
        <w:rPr>
          <w:rFonts w:ascii="PT Astra Serif" w:hAnsi="PT Astra Serif"/>
          <w:sz w:val="28"/>
          <w:szCs w:val="28"/>
        </w:rPr>
      </w:pPr>
    </w:p>
    <w:p w:rsidR="00907FF2" w:rsidRPr="00DA5023" w:rsidRDefault="00907FF2" w:rsidP="00907FF2">
      <w:pPr>
        <w:ind w:firstLine="709"/>
        <w:jc w:val="center"/>
        <w:rPr>
          <w:rFonts w:ascii="PT Astra Serif" w:hAnsi="PT Astra Serif"/>
          <w:sz w:val="28"/>
          <w:szCs w:val="28"/>
        </w:rPr>
      </w:pPr>
      <w:r w:rsidRPr="00DA5023">
        <w:rPr>
          <w:rFonts w:ascii="PT Astra Serif" w:hAnsi="PT Astra Serif"/>
          <w:sz w:val="28"/>
          <w:szCs w:val="28"/>
          <w:lang w:val="en-US"/>
        </w:rPr>
        <w:t>III</w:t>
      </w:r>
      <w:r w:rsidRPr="00DA5023">
        <w:rPr>
          <w:rFonts w:ascii="PT Astra Serif" w:hAnsi="PT Astra Serif"/>
          <w:sz w:val="28"/>
          <w:szCs w:val="28"/>
        </w:rPr>
        <w:t>. Состав, последовательность и сроки выполнения административных процедур, в том числе особенности выполнения административных процедур в электронной форме, а также особенности выполнения административных процедур в МФЦ</w:t>
      </w:r>
    </w:p>
    <w:p w:rsidR="00907FF2" w:rsidRPr="00DA5023" w:rsidRDefault="00907FF2" w:rsidP="00907FF2">
      <w:pPr>
        <w:ind w:firstLine="709"/>
        <w:jc w:val="center"/>
        <w:rPr>
          <w:rFonts w:ascii="PT Astra Serif" w:hAnsi="PT Astra Serif"/>
          <w:sz w:val="28"/>
          <w:szCs w:val="28"/>
        </w:rPr>
      </w:pPr>
    </w:p>
    <w:p w:rsidR="00907FF2" w:rsidRPr="00DA5023" w:rsidRDefault="00907FF2" w:rsidP="00907FF2">
      <w:pPr>
        <w:ind w:firstLine="709"/>
        <w:jc w:val="center"/>
        <w:rPr>
          <w:rFonts w:ascii="PT Astra Serif" w:hAnsi="PT Astra Serif"/>
          <w:sz w:val="28"/>
          <w:szCs w:val="28"/>
        </w:rPr>
      </w:pPr>
      <w:r w:rsidRPr="00DA5023">
        <w:rPr>
          <w:rFonts w:ascii="PT Astra Serif" w:hAnsi="PT Astra Serif"/>
          <w:sz w:val="28"/>
          <w:szCs w:val="28"/>
        </w:rPr>
        <w:t>1. Перечень вариантов предоставления муниципальной услуги, включающий в том числе варианты предоставления муниципальной услуги, необходимый для исправления допущенных опечаток и ошибок в выданных в результате предоставления муниципальной услуги документах и созданных реестровых записях, для выдачи дубликата документа, выданного по результатам предоставления муниципальной услуги, в том числе исчерпывающий перечень оснований для отказа в выдаче такого дубликата, а также порядок оставления заявления заявителя о предоставлении муниципальной услуги без рассмотрения (при необходимости)</w:t>
      </w:r>
    </w:p>
    <w:p w:rsidR="00907FF2" w:rsidRPr="00DA5023" w:rsidRDefault="00907FF2" w:rsidP="00907FF2">
      <w:pPr>
        <w:ind w:firstLine="709"/>
        <w:jc w:val="both"/>
        <w:rPr>
          <w:rFonts w:ascii="PT Astra Serif" w:hAnsi="PT Astra Serif"/>
          <w:sz w:val="28"/>
          <w:szCs w:val="28"/>
        </w:rPr>
      </w:pP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lastRenderedPageBreak/>
        <w:t>1.1. Предусмотрен следующий вариант предоставления муниципальной услуги – предоставление информации об объектах недвижимого имущества, находящихся в муниципальной собственности и предназначенных для сдачи в аренду.</w:t>
      </w: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1.2. В случае выявления в выданных в результате предоставления муниципальной услуги документах опечаток и ошибок ответственный специалист Комитета в течение пяти рабочих дней с момента обращения заявителя бесплатно устраняет допущенные</w:t>
      </w:r>
      <w:r w:rsidRPr="00DA5023">
        <w:rPr>
          <w:rFonts w:ascii="PT Astra Serif" w:eastAsia="Calibri" w:hAnsi="PT Astra Serif"/>
          <w:sz w:val="28"/>
          <w:szCs w:val="28"/>
          <w:lang w:eastAsia="en-US"/>
        </w:rPr>
        <w:t xml:space="preserve"> </w:t>
      </w:r>
      <w:r w:rsidRPr="00DA5023">
        <w:rPr>
          <w:rFonts w:ascii="PT Astra Serif" w:hAnsi="PT Astra Serif"/>
          <w:sz w:val="28"/>
          <w:szCs w:val="28"/>
        </w:rPr>
        <w:t>опечатки и ошибки, в течение одного рабочего дня с момента внесения изменений направляет либо вручает заявителю исправленные документы.</w:t>
      </w:r>
    </w:p>
    <w:p w:rsidR="00907FF2" w:rsidRPr="00DA5023" w:rsidRDefault="00907FF2" w:rsidP="00907FF2">
      <w:pPr>
        <w:ind w:firstLine="709"/>
        <w:jc w:val="both"/>
        <w:rPr>
          <w:rFonts w:ascii="PT Astra Serif" w:hAnsi="PT Astra Serif"/>
          <w:sz w:val="28"/>
          <w:szCs w:val="28"/>
        </w:rPr>
      </w:pPr>
    </w:p>
    <w:p w:rsidR="00907FF2" w:rsidRPr="00DA5023" w:rsidRDefault="00907FF2" w:rsidP="00907FF2">
      <w:pPr>
        <w:ind w:firstLine="709"/>
        <w:jc w:val="center"/>
        <w:rPr>
          <w:rFonts w:ascii="PT Astra Serif" w:hAnsi="PT Astra Serif"/>
          <w:sz w:val="28"/>
          <w:szCs w:val="28"/>
        </w:rPr>
      </w:pPr>
      <w:r w:rsidRPr="00DA5023">
        <w:rPr>
          <w:rFonts w:ascii="PT Astra Serif" w:hAnsi="PT Astra Serif"/>
          <w:sz w:val="28"/>
          <w:szCs w:val="28"/>
        </w:rPr>
        <w:t>2. Описание административной процедуры профилирования заявителя</w:t>
      </w:r>
    </w:p>
    <w:p w:rsidR="00907FF2" w:rsidRPr="00DA5023" w:rsidRDefault="00907FF2" w:rsidP="00907FF2">
      <w:pPr>
        <w:ind w:firstLine="709"/>
        <w:jc w:val="both"/>
        <w:rPr>
          <w:rFonts w:ascii="PT Astra Serif" w:hAnsi="PT Astra Serif"/>
          <w:sz w:val="28"/>
          <w:szCs w:val="28"/>
        </w:rPr>
      </w:pP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Административная процедура профилирования не предусмотрена.</w:t>
      </w:r>
    </w:p>
    <w:p w:rsidR="00907FF2" w:rsidRPr="00DA5023" w:rsidRDefault="00907FF2" w:rsidP="00907FF2">
      <w:pPr>
        <w:ind w:firstLine="709"/>
        <w:jc w:val="both"/>
        <w:rPr>
          <w:rFonts w:ascii="PT Astra Serif" w:hAnsi="PT Astra Serif"/>
          <w:sz w:val="28"/>
          <w:szCs w:val="28"/>
        </w:rPr>
      </w:pP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3. Описание вариантов предоставления муниципальной услуги</w:t>
      </w:r>
    </w:p>
    <w:p w:rsidR="00907FF2" w:rsidRPr="00DA5023" w:rsidRDefault="00907FF2" w:rsidP="00907FF2">
      <w:pPr>
        <w:ind w:firstLine="709"/>
        <w:jc w:val="both"/>
        <w:rPr>
          <w:rFonts w:ascii="PT Astra Serif" w:hAnsi="PT Astra Serif"/>
          <w:sz w:val="28"/>
          <w:szCs w:val="28"/>
        </w:rPr>
      </w:pPr>
    </w:p>
    <w:p w:rsidR="00907FF2" w:rsidRPr="00DA5023" w:rsidRDefault="00907FF2" w:rsidP="00907FF2">
      <w:pPr>
        <w:ind w:firstLine="709"/>
        <w:jc w:val="both"/>
        <w:rPr>
          <w:rFonts w:ascii="PT Astra Serif" w:hAnsi="PT Astra Serif"/>
          <w:sz w:val="28"/>
          <w:szCs w:val="28"/>
        </w:rPr>
      </w:pPr>
      <w:r w:rsidRPr="00DA5023">
        <w:rPr>
          <w:rFonts w:ascii="PT Astra Serif" w:hAnsi="PT Astra Serif"/>
          <w:sz w:val="28"/>
          <w:szCs w:val="28"/>
        </w:rPr>
        <w:t>3.1. Предоставление муниципальной услуги включает в себя следующие административные процедуры:</w:t>
      </w:r>
    </w:p>
    <w:p w:rsidR="00907FF2" w:rsidRPr="00DA5023" w:rsidRDefault="00907FF2" w:rsidP="00907FF2">
      <w:pPr>
        <w:ind w:firstLine="709"/>
        <w:jc w:val="both"/>
        <w:rPr>
          <w:rFonts w:ascii="PT Astra Serif" w:hAnsi="PT Astra Serif"/>
          <w:bCs/>
          <w:iCs/>
          <w:sz w:val="28"/>
          <w:szCs w:val="28"/>
        </w:rPr>
      </w:pPr>
      <w:r w:rsidRPr="00DA5023">
        <w:rPr>
          <w:rFonts w:ascii="PT Astra Serif" w:hAnsi="PT Astra Serif"/>
          <w:sz w:val="28"/>
          <w:szCs w:val="28"/>
        </w:rPr>
        <w:t xml:space="preserve">3.1.1. </w:t>
      </w:r>
      <w:r w:rsidRPr="00DA5023">
        <w:rPr>
          <w:rFonts w:ascii="PT Astra Serif" w:hAnsi="PT Astra Serif"/>
          <w:bCs/>
          <w:iCs/>
          <w:sz w:val="28"/>
          <w:szCs w:val="28"/>
        </w:rPr>
        <w:t>Получение (прием), регистрация заявления и приложенных к нему документов (при наличии);</w:t>
      </w:r>
    </w:p>
    <w:p w:rsidR="00907FF2" w:rsidRPr="00DA5023" w:rsidRDefault="00907FF2" w:rsidP="00907FF2">
      <w:pPr>
        <w:ind w:firstLine="709"/>
        <w:jc w:val="both"/>
        <w:rPr>
          <w:rFonts w:ascii="PT Astra Serif" w:hAnsi="PT Astra Serif"/>
          <w:bCs/>
          <w:iCs/>
          <w:sz w:val="28"/>
          <w:szCs w:val="28"/>
        </w:rPr>
      </w:pPr>
      <w:r w:rsidRPr="00DA5023">
        <w:rPr>
          <w:rFonts w:ascii="PT Astra Serif" w:hAnsi="PT Astra Serif"/>
          <w:bCs/>
          <w:iCs/>
          <w:sz w:val="28"/>
          <w:szCs w:val="28"/>
        </w:rPr>
        <w:t>3.1.2. Направление запросов в рамках межведомственного информационного взаимодействия;</w:t>
      </w:r>
    </w:p>
    <w:p w:rsidR="00907FF2" w:rsidRPr="00DA5023" w:rsidRDefault="00907FF2" w:rsidP="00907FF2">
      <w:pPr>
        <w:ind w:firstLine="709"/>
        <w:jc w:val="both"/>
        <w:rPr>
          <w:rFonts w:ascii="PT Astra Serif" w:hAnsi="PT Astra Serif"/>
          <w:bCs/>
          <w:iCs/>
          <w:sz w:val="28"/>
          <w:szCs w:val="28"/>
        </w:rPr>
      </w:pPr>
      <w:r w:rsidRPr="00DA5023">
        <w:rPr>
          <w:rFonts w:ascii="PT Astra Serif" w:hAnsi="PT Astra Serif"/>
          <w:bCs/>
          <w:iCs/>
          <w:sz w:val="28"/>
          <w:szCs w:val="28"/>
        </w:rPr>
        <w:t>3.1.3. Рассмотрение заявления, подписание документа, являющегося результатом предоставления муниципальной услуги;</w:t>
      </w:r>
    </w:p>
    <w:p w:rsidR="00907FF2" w:rsidRPr="00DA5023" w:rsidRDefault="00907FF2" w:rsidP="00907FF2">
      <w:pPr>
        <w:ind w:firstLine="709"/>
        <w:jc w:val="both"/>
        <w:rPr>
          <w:rFonts w:ascii="PT Astra Serif" w:hAnsi="PT Astra Serif"/>
          <w:bCs/>
          <w:iCs/>
          <w:sz w:val="28"/>
          <w:szCs w:val="28"/>
        </w:rPr>
      </w:pPr>
      <w:r w:rsidRPr="00DA5023">
        <w:rPr>
          <w:rFonts w:ascii="PT Astra Serif" w:hAnsi="PT Astra Serif"/>
          <w:bCs/>
          <w:iCs/>
          <w:sz w:val="28"/>
          <w:szCs w:val="28"/>
        </w:rPr>
        <w:t>3.1.4. Выдача (направление) заявителю документа, являющегося результатом предоставления муниципальной услуги.</w:t>
      </w:r>
    </w:p>
    <w:p w:rsidR="00907FF2" w:rsidRPr="00DA5023" w:rsidRDefault="00907FF2" w:rsidP="00907FF2">
      <w:pPr>
        <w:ind w:firstLine="709"/>
        <w:jc w:val="both"/>
        <w:rPr>
          <w:rFonts w:ascii="PT Astra Serif" w:hAnsi="PT Astra Serif"/>
          <w:bCs/>
          <w:iCs/>
          <w:sz w:val="28"/>
          <w:szCs w:val="28"/>
        </w:rPr>
      </w:pPr>
      <w:r w:rsidRPr="00DA5023">
        <w:rPr>
          <w:rFonts w:ascii="PT Astra Serif" w:hAnsi="PT Astra Serif"/>
          <w:bCs/>
          <w:iCs/>
          <w:sz w:val="28"/>
          <w:szCs w:val="28"/>
        </w:rPr>
        <w:t>3.2. Получение (прием), регистрация заявления и приложенных к нему документов (при наличии).</w:t>
      </w:r>
    </w:p>
    <w:p w:rsidR="00907FF2" w:rsidRPr="00DA5023" w:rsidRDefault="00907FF2" w:rsidP="00907FF2">
      <w:pPr>
        <w:ind w:firstLine="709"/>
        <w:jc w:val="both"/>
        <w:rPr>
          <w:rFonts w:ascii="PT Astra Serif" w:hAnsi="PT Astra Serif"/>
          <w:bCs/>
          <w:iCs/>
          <w:sz w:val="28"/>
          <w:szCs w:val="28"/>
        </w:rPr>
      </w:pPr>
      <w:r w:rsidRPr="00DA5023">
        <w:rPr>
          <w:rFonts w:ascii="PT Astra Serif" w:hAnsi="PT Astra Serif"/>
          <w:bCs/>
          <w:iCs/>
          <w:sz w:val="28"/>
          <w:szCs w:val="28"/>
        </w:rPr>
        <w:t>3.2.1. Основанием для начала административной процедуры является получение (прием) Комитетом направленного (поданного) заявителем заявления и приложенных к нему документов (при наличии).</w:t>
      </w:r>
    </w:p>
    <w:p w:rsidR="00907FF2" w:rsidRPr="00DA5023" w:rsidRDefault="00907FF2" w:rsidP="00907FF2">
      <w:pPr>
        <w:ind w:firstLine="709"/>
        <w:jc w:val="both"/>
        <w:rPr>
          <w:rFonts w:ascii="PT Astra Serif" w:hAnsi="PT Astra Serif"/>
          <w:bCs/>
          <w:iCs/>
          <w:sz w:val="28"/>
          <w:szCs w:val="28"/>
        </w:rPr>
      </w:pPr>
      <w:r w:rsidRPr="00DA5023">
        <w:rPr>
          <w:rFonts w:ascii="PT Astra Serif" w:hAnsi="PT Astra Serif"/>
          <w:bCs/>
          <w:iCs/>
          <w:sz w:val="28"/>
          <w:szCs w:val="28"/>
        </w:rPr>
        <w:t>Установление личности осуществляется путем предоставления заявителем паспорта гражданина Российской Федерации или иных документов, удостоверяющих личность заявителя в соответствии с законодательством Российской Федерации, либо путем идентификации заявителя посредством авторизации на городском портале с использованием учетной записи Единого портала государственных и муниципальных услуг (функций), созданной в Единой системе идентификации и аутентификации.</w:t>
      </w:r>
    </w:p>
    <w:p w:rsidR="00907FF2" w:rsidRPr="00DA5023" w:rsidRDefault="00907FF2" w:rsidP="00907FF2">
      <w:pPr>
        <w:ind w:firstLine="709"/>
        <w:jc w:val="both"/>
        <w:rPr>
          <w:rFonts w:ascii="PT Astra Serif" w:hAnsi="PT Astra Serif"/>
          <w:bCs/>
          <w:iCs/>
          <w:sz w:val="28"/>
          <w:szCs w:val="28"/>
        </w:rPr>
      </w:pPr>
      <w:r w:rsidRPr="00DA5023">
        <w:rPr>
          <w:rFonts w:ascii="PT Astra Serif" w:hAnsi="PT Astra Serif"/>
          <w:bCs/>
          <w:iCs/>
          <w:sz w:val="28"/>
          <w:szCs w:val="28"/>
        </w:rPr>
        <w:t xml:space="preserve">Возможен прием МФЦ (филиалом МФЦ) заявления и документов и (или) информации, необходимых для предоставления муниципальной услуги, по выбору заявителя независимо от его места жительства или места </w:t>
      </w:r>
      <w:r w:rsidRPr="00DA5023">
        <w:rPr>
          <w:rFonts w:ascii="PT Astra Serif" w:hAnsi="PT Astra Serif"/>
          <w:bCs/>
          <w:iCs/>
          <w:sz w:val="28"/>
          <w:szCs w:val="28"/>
        </w:rPr>
        <w:lastRenderedPageBreak/>
        <w:t>пребывания (для физических лиц, включая индивидуальных предпринимателей) либо места нахождения (для юридических лиц).</w:t>
      </w:r>
    </w:p>
    <w:p w:rsidR="00907FF2" w:rsidRPr="00DA5023" w:rsidRDefault="00907FF2" w:rsidP="00907FF2">
      <w:pPr>
        <w:ind w:firstLine="709"/>
        <w:jc w:val="both"/>
        <w:rPr>
          <w:rFonts w:ascii="PT Astra Serif" w:hAnsi="PT Astra Serif"/>
          <w:bCs/>
          <w:iCs/>
          <w:sz w:val="28"/>
          <w:szCs w:val="28"/>
        </w:rPr>
      </w:pPr>
      <w:r w:rsidRPr="00DA5023">
        <w:rPr>
          <w:rFonts w:ascii="PT Astra Serif" w:hAnsi="PT Astra Serif"/>
          <w:bCs/>
          <w:iCs/>
          <w:sz w:val="28"/>
          <w:szCs w:val="28"/>
        </w:rPr>
        <w:t>3.2.2. Требования к порядку выполнения административной процедуры, в случае подачи заявителем заявления на бумажном носителе лично в Комитет.</w:t>
      </w:r>
    </w:p>
    <w:p w:rsidR="00907FF2" w:rsidRPr="00DA5023" w:rsidRDefault="00907FF2" w:rsidP="00907FF2">
      <w:pPr>
        <w:ind w:firstLine="709"/>
        <w:jc w:val="both"/>
        <w:rPr>
          <w:rFonts w:ascii="PT Astra Serif" w:hAnsi="PT Astra Serif"/>
          <w:bCs/>
          <w:iCs/>
          <w:sz w:val="28"/>
          <w:szCs w:val="28"/>
        </w:rPr>
      </w:pPr>
      <w:r w:rsidRPr="00DA5023">
        <w:rPr>
          <w:rFonts w:ascii="PT Astra Serif" w:hAnsi="PT Astra Serif"/>
          <w:bCs/>
          <w:iCs/>
          <w:sz w:val="28"/>
          <w:szCs w:val="28"/>
        </w:rPr>
        <w:t>Специалист общего отдела Комитета, ответственный за прием (получение) заявлений и (или) письменной корреспонденции (далее - ответственный за прием документов специалист) в ходе личного приема:</w:t>
      </w:r>
    </w:p>
    <w:p w:rsidR="00907FF2" w:rsidRPr="00DA5023" w:rsidRDefault="00907FF2" w:rsidP="00907FF2">
      <w:pPr>
        <w:ind w:firstLine="709"/>
        <w:jc w:val="both"/>
        <w:rPr>
          <w:rFonts w:ascii="PT Astra Serif" w:hAnsi="PT Astra Serif"/>
          <w:bCs/>
          <w:iCs/>
          <w:sz w:val="28"/>
          <w:szCs w:val="28"/>
        </w:rPr>
      </w:pPr>
      <w:proofErr w:type="gramStart"/>
      <w:r w:rsidRPr="00DA5023">
        <w:rPr>
          <w:rFonts w:ascii="PT Astra Serif" w:hAnsi="PT Astra Serif"/>
          <w:bCs/>
          <w:iCs/>
          <w:sz w:val="28"/>
          <w:szCs w:val="28"/>
        </w:rPr>
        <w:t>устанавливает</w:t>
      </w:r>
      <w:proofErr w:type="gramEnd"/>
      <w:r w:rsidRPr="00DA5023">
        <w:rPr>
          <w:rFonts w:ascii="PT Astra Serif" w:hAnsi="PT Astra Serif"/>
          <w:bCs/>
          <w:iCs/>
          <w:sz w:val="28"/>
          <w:szCs w:val="28"/>
        </w:rPr>
        <w:t xml:space="preserve"> предмет обращения, личность заявителя и его полномочия;</w:t>
      </w:r>
    </w:p>
    <w:p w:rsidR="00907FF2" w:rsidRPr="00DA5023" w:rsidRDefault="00907FF2" w:rsidP="00907FF2">
      <w:pPr>
        <w:ind w:firstLine="709"/>
        <w:jc w:val="both"/>
        <w:rPr>
          <w:rFonts w:ascii="PT Astra Serif" w:hAnsi="PT Astra Serif"/>
          <w:bCs/>
          <w:iCs/>
          <w:sz w:val="28"/>
          <w:szCs w:val="28"/>
        </w:rPr>
      </w:pPr>
      <w:proofErr w:type="gramStart"/>
      <w:r w:rsidRPr="00DA5023">
        <w:rPr>
          <w:rFonts w:ascii="PT Astra Serif" w:hAnsi="PT Astra Serif"/>
          <w:bCs/>
          <w:iCs/>
          <w:sz w:val="28"/>
          <w:szCs w:val="28"/>
        </w:rPr>
        <w:t>устанавливает</w:t>
      </w:r>
      <w:proofErr w:type="gramEnd"/>
      <w:r w:rsidRPr="00DA5023">
        <w:rPr>
          <w:rFonts w:ascii="PT Astra Serif" w:hAnsi="PT Astra Serif"/>
          <w:bCs/>
          <w:iCs/>
          <w:sz w:val="28"/>
          <w:szCs w:val="28"/>
        </w:rPr>
        <w:t xml:space="preserve"> соответствие копий приложенных к заявлению документов (при наличии) в ходе сверки с оригиналами; </w:t>
      </w:r>
    </w:p>
    <w:p w:rsidR="00907FF2" w:rsidRPr="00DA5023" w:rsidRDefault="00907FF2" w:rsidP="00907FF2">
      <w:pPr>
        <w:ind w:firstLine="709"/>
        <w:jc w:val="both"/>
        <w:rPr>
          <w:rFonts w:ascii="PT Astra Serif" w:hAnsi="PT Astra Serif"/>
          <w:bCs/>
          <w:iCs/>
          <w:sz w:val="28"/>
          <w:szCs w:val="28"/>
        </w:rPr>
      </w:pPr>
      <w:proofErr w:type="gramStart"/>
      <w:r w:rsidRPr="00DA5023">
        <w:rPr>
          <w:rFonts w:ascii="PT Astra Serif" w:hAnsi="PT Astra Serif"/>
          <w:bCs/>
          <w:iCs/>
          <w:sz w:val="28"/>
          <w:szCs w:val="28"/>
        </w:rPr>
        <w:t>возвращает</w:t>
      </w:r>
      <w:proofErr w:type="gramEnd"/>
      <w:r w:rsidRPr="00DA5023">
        <w:rPr>
          <w:rFonts w:ascii="PT Astra Serif" w:hAnsi="PT Astra Serif"/>
          <w:bCs/>
          <w:iCs/>
          <w:sz w:val="28"/>
          <w:szCs w:val="28"/>
        </w:rPr>
        <w:t xml:space="preserve"> заявителю оригиналы документов, сверка на соответствие которым проводилась;</w:t>
      </w:r>
    </w:p>
    <w:p w:rsidR="00907FF2" w:rsidRPr="00DA5023" w:rsidRDefault="00907FF2" w:rsidP="00907FF2">
      <w:pPr>
        <w:ind w:firstLine="709"/>
        <w:jc w:val="both"/>
        <w:rPr>
          <w:rFonts w:ascii="PT Astra Serif" w:hAnsi="PT Astra Serif"/>
          <w:bCs/>
          <w:iCs/>
          <w:sz w:val="28"/>
          <w:szCs w:val="28"/>
        </w:rPr>
      </w:pPr>
      <w:proofErr w:type="gramStart"/>
      <w:r w:rsidRPr="00DA5023">
        <w:rPr>
          <w:rFonts w:ascii="PT Astra Serif" w:hAnsi="PT Astra Serif"/>
          <w:bCs/>
          <w:iCs/>
          <w:sz w:val="28"/>
          <w:szCs w:val="28"/>
        </w:rPr>
        <w:t>проверяет</w:t>
      </w:r>
      <w:proofErr w:type="gramEnd"/>
      <w:r w:rsidRPr="00DA5023">
        <w:rPr>
          <w:rFonts w:ascii="PT Astra Serif" w:hAnsi="PT Astra Serif"/>
          <w:bCs/>
          <w:iCs/>
          <w:sz w:val="28"/>
          <w:szCs w:val="28"/>
        </w:rPr>
        <w:t xml:space="preserve"> правильность заполнения заявления.</w:t>
      </w:r>
    </w:p>
    <w:p w:rsidR="00907FF2" w:rsidRPr="00DA5023" w:rsidRDefault="00907FF2" w:rsidP="00907FF2">
      <w:pPr>
        <w:ind w:firstLine="709"/>
        <w:jc w:val="both"/>
        <w:rPr>
          <w:rFonts w:ascii="PT Astra Serif" w:hAnsi="PT Astra Serif"/>
          <w:bCs/>
          <w:iCs/>
          <w:sz w:val="28"/>
          <w:szCs w:val="28"/>
        </w:rPr>
      </w:pPr>
      <w:r w:rsidRPr="00DA5023">
        <w:rPr>
          <w:rFonts w:ascii="PT Astra Serif" w:hAnsi="PT Astra Serif"/>
          <w:bCs/>
          <w:iCs/>
          <w:sz w:val="28"/>
          <w:szCs w:val="28"/>
        </w:rPr>
        <w:t>В день поступления в Комитет заявления ответственный за прием документов специалист регистрирует заявление путем указания на нем регистрационного номера и даты регистрации (в случае регистрации в момент обращения).</w:t>
      </w:r>
    </w:p>
    <w:p w:rsidR="00907FF2" w:rsidRPr="00DA5023" w:rsidRDefault="00907FF2" w:rsidP="00907FF2">
      <w:pPr>
        <w:ind w:firstLine="709"/>
        <w:jc w:val="both"/>
        <w:rPr>
          <w:rFonts w:ascii="PT Astra Serif" w:hAnsi="PT Astra Serif"/>
          <w:bCs/>
          <w:iCs/>
          <w:sz w:val="28"/>
          <w:szCs w:val="28"/>
        </w:rPr>
      </w:pPr>
      <w:r w:rsidRPr="00DA5023">
        <w:rPr>
          <w:rFonts w:ascii="PT Astra Serif" w:hAnsi="PT Astra Serif"/>
          <w:bCs/>
          <w:iCs/>
          <w:sz w:val="28"/>
          <w:szCs w:val="28"/>
        </w:rPr>
        <w:t>Сведения о заявлении, поступившем в Комитет, ответственным за прием документов специалистом, вносятся в регистрационный журнал в течение одного рабочего дня с момента поступления. В день регистрации ответственный за прием документов специалист передает зарегистрированное заявление на рассмотрение заместителю председателя Комитета.</w:t>
      </w:r>
    </w:p>
    <w:p w:rsidR="00907FF2" w:rsidRPr="00DA5023" w:rsidRDefault="00907FF2" w:rsidP="00907FF2">
      <w:pPr>
        <w:ind w:firstLine="709"/>
        <w:jc w:val="both"/>
        <w:rPr>
          <w:rFonts w:ascii="PT Astra Serif" w:hAnsi="PT Astra Serif"/>
          <w:bCs/>
          <w:iCs/>
          <w:sz w:val="28"/>
          <w:szCs w:val="28"/>
        </w:rPr>
      </w:pPr>
      <w:r w:rsidRPr="00DA5023">
        <w:rPr>
          <w:rFonts w:ascii="PT Astra Serif" w:hAnsi="PT Astra Serif"/>
          <w:bCs/>
          <w:iCs/>
          <w:sz w:val="28"/>
          <w:szCs w:val="28"/>
        </w:rPr>
        <w:t>3.2.3. Требования к порядку выполнения административной процедуры, в случае подачи заявителем заявления на бумажном носителе лично в МФЦ (филиал МФЦ).</w:t>
      </w:r>
    </w:p>
    <w:p w:rsidR="00907FF2" w:rsidRPr="00DA5023" w:rsidRDefault="00907FF2" w:rsidP="00907FF2">
      <w:pPr>
        <w:ind w:firstLine="709"/>
        <w:jc w:val="both"/>
        <w:rPr>
          <w:rFonts w:ascii="PT Astra Serif" w:hAnsi="PT Astra Serif"/>
          <w:bCs/>
          <w:iCs/>
          <w:sz w:val="28"/>
          <w:szCs w:val="28"/>
        </w:rPr>
      </w:pPr>
      <w:r w:rsidRPr="00DA5023">
        <w:rPr>
          <w:rFonts w:ascii="PT Astra Serif" w:hAnsi="PT Astra Serif"/>
          <w:bCs/>
          <w:iCs/>
          <w:sz w:val="28"/>
          <w:szCs w:val="28"/>
        </w:rPr>
        <w:t>Специалист МФЦ (филиала МФЦ) в ходе личного приема:</w:t>
      </w:r>
    </w:p>
    <w:p w:rsidR="00907FF2" w:rsidRPr="00DA5023" w:rsidRDefault="00907FF2" w:rsidP="00907FF2">
      <w:pPr>
        <w:ind w:firstLine="709"/>
        <w:jc w:val="both"/>
        <w:rPr>
          <w:rFonts w:ascii="PT Astra Serif" w:hAnsi="PT Astra Serif"/>
          <w:bCs/>
          <w:iCs/>
          <w:sz w:val="28"/>
          <w:szCs w:val="28"/>
        </w:rPr>
      </w:pPr>
      <w:proofErr w:type="gramStart"/>
      <w:r w:rsidRPr="00DA5023">
        <w:rPr>
          <w:rFonts w:ascii="PT Astra Serif" w:hAnsi="PT Astra Serif"/>
          <w:bCs/>
          <w:iCs/>
          <w:sz w:val="28"/>
          <w:szCs w:val="28"/>
        </w:rPr>
        <w:t>устанавливает</w:t>
      </w:r>
      <w:proofErr w:type="gramEnd"/>
      <w:r w:rsidRPr="00DA5023">
        <w:rPr>
          <w:rFonts w:ascii="PT Astra Serif" w:hAnsi="PT Astra Serif"/>
          <w:bCs/>
          <w:iCs/>
          <w:sz w:val="28"/>
          <w:szCs w:val="28"/>
        </w:rPr>
        <w:t xml:space="preserve"> предмет обращения, личность заявителя и его полномочия;</w:t>
      </w:r>
    </w:p>
    <w:p w:rsidR="00907FF2" w:rsidRPr="00DA5023" w:rsidRDefault="00907FF2" w:rsidP="00907FF2">
      <w:pPr>
        <w:ind w:firstLine="709"/>
        <w:jc w:val="both"/>
        <w:rPr>
          <w:rFonts w:ascii="PT Astra Serif" w:hAnsi="PT Astra Serif"/>
          <w:bCs/>
          <w:iCs/>
          <w:sz w:val="28"/>
          <w:szCs w:val="28"/>
        </w:rPr>
      </w:pPr>
      <w:proofErr w:type="gramStart"/>
      <w:r w:rsidRPr="00DA5023">
        <w:rPr>
          <w:rFonts w:ascii="PT Astra Serif" w:hAnsi="PT Astra Serif"/>
          <w:bCs/>
          <w:iCs/>
          <w:sz w:val="28"/>
          <w:szCs w:val="28"/>
        </w:rPr>
        <w:t>устанавливает</w:t>
      </w:r>
      <w:proofErr w:type="gramEnd"/>
      <w:r w:rsidRPr="00DA5023">
        <w:rPr>
          <w:rFonts w:ascii="PT Astra Serif" w:hAnsi="PT Astra Serif"/>
          <w:bCs/>
          <w:iCs/>
          <w:sz w:val="28"/>
          <w:szCs w:val="28"/>
        </w:rPr>
        <w:t xml:space="preserve"> соответствие копий приложенных к заявлению документов (при наличии) в ходе сверки с оригиналами; </w:t>
      </w:r>
    </w:p>
    <w:p w:rsidR="00907FF2" w:rsidRPr="00DA5023" w:rsidRDefault="00907FF2" w:rsidP="00907FF2">
      <w:pPr>
        <w:ind w:firstLine="709"/>
        <w:jc w:val="both"/>
        <w:rPr>
          <w:rFonts w:ascii="PT Astra Serif" w:hAnsi="PT Astra Serif"/>
          <w:bCs/>
          <w:iCs/>
          <w:sz w:val="28"/>
          <w:szCs w:val="28"/>
        </w:rPr>
      </w:pPr>
      <w:proofErr w:type="gramStart"/>
      <w:r w:rsidRPr="00DA5023">
        <w:rPr>
          <w:rFonts w:ascii="PT Astra Serif" w:hAnsi="PT Astra Serif"/>
          <w:bCs/>
          <w:iCs/>
          <w:sz w:val="28"/>
          <w:szCs w:val="28"/>
        </w:rPr>
        <w:t>возвращает</w:t>
      </w:r>
      <w:proofErr w:type="gramEnd"/>
      <w:r w:rsidRPr="00DA5023">
        <w:rPr>
          <w:rFonts w:ascii="PT Astra Serif" w:hAnsi="PT Astra Serif"/>
          <w:bCs/>
          <w:iCs/>
          <w:sz w:val="28"/>
          <w:szCs w:val="28"/>
        </w:rPr>
        <w:t xml:space="preserve"> заявителю оригиналы документов, сверка на соответствие которым проводилась;</w:t>
      </w:r>
    </w:p>
    <w:p w:rsidR="00907FF2" w:rsidRPr="00DA5023" w:rsidRDefault="00907FF2" w:rsidP="00907FF2">
      <w:pPr>
        <w:ind w:firstLine="709"/>
        <w:jc w:val="both"/>
        <w:rPr>
          <w:rFonts w:ascii="PT Astra Serif" w:hAnsi="PT Astra Serif"/>
          <w:bCs/>
          <w:iCs/>
          <w:sz w:val="28"/>
          <w:szCs w:val="28"/>
        </w:rPr>
      </w:pPr>
      <w:proofErr w:type="gramStart"/>
      <w:r w:rsidRPr="00DA5023">
        <w:rPr>
          <w:rFonts w:ascii="PT Astra Serif" w:hAnsi="PT Astra Serif"/>
          <w:bCs/>
          <w:iCs/>
          <w:sz w:val="28"/>
          <w:szCs w:val="28"/>
        </w:rPr>
        <w:t>проверяет</w:t>
      </w:r>
      <w:proofErr w:type="gramEnd"/>
      <w:r w:rsidRPr="00DA5023">
        <w:rPr>
          <w:rFonts w:ascii="PT Astra Serif" w:hAnsi="PT Astra Serif"/>
          <w:bCs/>
          <w:iCs/>
          <w:sz w:val="28"/>
          <w:szCs w:val="28"/>
        </w:rPr>
        <w:t xml:space="preserve"> правильность заполнения заявления.</w:t>
      </w:r>
    </w:p>
    <w:p w:rsidR="00907FF2" w:rsidRPr="00DA5023" w:rsidRDefault="00907FF2" w:rsidP="00907FF2">
      <w:pPr>
        <w:ind w:firstLine="709"/>
        <w:jc w:val="both"/>
        <w:rPr>
          <w:rFonts w:ascii="PT Astra Serif" w:hAnsi="PT Astra Serif"/>
          <w:bCs/>
          <w:iCs/>
          <w:sz w:val="28"/>
          <w:szCs w:val="28"/>
        </w:rPr>
      </w:pPr>
      <w:r w:rsidRPr="00DA5023">
        <w:rPr>
          <w:rFonts w:ascii="PT Astra Serif" w:hAnsi="PT Astra Serif"/>
          <w:bCs/>
          <w:iCs/>
          <w:sz w:val="28"/>
          <w:szCs w:val="28"/>
        </w:rPr>
        <w:t>Специалист МФЦ (филиала МФЦ) не позднее одного рабочего дня с момента приема заявления передает его через курьера МФЦ (филиала МФЦ) в Комитет, ответственному за прием документов специалисту.</w:t>
      </w:r>
    </w:p>
    <w:p w:rsidR="00907FF2" w:rsidRPr="00DA5023" w:rsidRDefault="00907FF2" w:rsidP="00907FF2">
      <w:pPr>
        <w:ind w:firstLine="709"/>
        <w:jc w:val="both"/>
        <w:rPr>
          <w:rFonts w:ascii="PT Astra Serif" w:hAnsi="PT Astra Serif"/>
          <w:bCs/>
          <w:iCs/>
          <w:sz w:val="28"/>
          <w:szCs w:val="28"/>
        </w:rPr>
      </w:pPr>
      <w:r w:rsidRPr="00DA5023">
        <w:rPr>
          <w:rFonts w:ascii="PT Astra Serif" w:hAnsi="PT Astra Serif"/>
          <w:bCs/>
          <w:iCs/>
          <w:sz w:val="28"/>
          <w:szCs w:val="28"/>
        </w:rPr>
        <w:t>Ответственный за прием документов специалист принимает заявление от курьера МФЦ (филиала МФЦ) согласно ведомости приема-передачи дела (документов) и в день поступления регистрирует заявление путем указания на нем регистрационного номера и даты регистрации.</w:t>
      </w:r>
    </w:p>
    <w:p w:rsidR="00907FF2" w:rsidRPr="00DA5023" w:rsidRDefault="00907FF2" w:rsidP="00907FF2">
      <w:pPr>
        <w:ind w:firstLine="709"/>
        <w:jc w:val="both"/>
        <w:rPr>
          <w:rFonts w:ascii="PT Astra Serif" w:hAnsi="PT Astra Serif"/>
          <w:bCs/>
          <w:iCs/>
          <w:sz w:val="28"/>
          <w:szCs w:val="28"/>
        </w:rPr>
      </w:pPr>
      <w:r w:rsidRPr="00DA5023">
        <w:rPr>
          <w:rFonts w:ascii="PT Astra Serif" w:hAnsi="PT Astra Serif"/>
          <w:bCs/>
          <w:iCs/>
          <w:sz w:val="28"/>
          <w:szCs w:val="28"/>
        </w:rPr>
        <w:t xml:space="preserve">Сведения о приеме и регистрации заявления вносятся в течение одного рабочего дня с момента поступления из МФЦ (филиала МФЦ) </w:t>
      </w:r>
      <w:r w:rsidRPr="00DA5023">
        <w:rPr>
          <w:rFonts w:ascii="PT Astra Serif" w:hAnsi="PT Astra Serif"/>
          <w:bCs/>
          <w:iCs/>
          <w:sz w:val="28"/>
          <w:szCs w:val="28"/>
        </w:rPr>
        <w:lastRenderedPageBreak/>
        <w:t>ответственным за прием документов специалистом в регистрационный журнал.</w:t>
      </w:r>
    </w:p>
    <w:p w:rsidR="00907FF2" w:rsidRPr="00DA5023" w:rsidRDefault="00907FF2" w:rsidP="00907FF2">
      <w:pPr>
        <w:ind w:firstLine="709"/>
        <w:jc w:val="both"/>
        <w:rPr>
          <w:rFonts w:ascii="PT Astra Serif" w:hAnsi="PT Astra Serif"/>
          <w:bCs/>
          <w:iCs/>
          <w:sz w:val="28"/>
          <w:szCs w:val="28"/>
        </w:rPr>
      </w:pPr>
      <w:r w:rsidRPr="00DA5023">
        <w:rPr>
          <w:rFonts w:ascii="PT Astra Serif" w:hAnsi="PT Astra Serif"/>
          <w:bCs/>
          <w:iCs/>
          <w:sz w:val="28"/>
          <w:szCs w:val="28"/>
        </w:rPr>
        <w:t>В день регистрации ответственный за прием документов специалист передает зарегистрированное заявление на рассмотрение заместителю председателя Комитета.</w:t>
      </w:r>
    </w:p>
    <w:p w:rsidR="00907FF2" w:rsidRPr="00DA5023" w:rsidRDefault="00907FF2" w:rsidP="00907FF2">
      <w:pPr>
        <w:ind w:firstLine="709"/>
        <w:jc w:val="both"/>
        <w:rPr>
          <w:rFonts w:ascii="PT Astra Serif" w:hAnsi="PT Astra Serif"/>
          <w:bCs/>
          <w:iCs/>
          <w:sz w:val="28"/>
          <w:szCs w:val="28"/>
        </w:rPr>
      </w:pPr>
      <w:r w:rsidRPr="00DA5023">
        <w:rPr>
          <w:rFonts w:ascii="PT Astra Serif" w:hAnsi="PT Astra Serif"/>
          <w:bCs/>
          <w:iCs/>
          <w:sz w:val="28"/>
          <w:szCs w:val="28"/>
        </w:rPr>
        <w:t>3.2.4. Требования к порядку выполнения административной процедуры, в случае направления заявителем заявления в форме электронного документа по электронной почте или иным способом, позволяющим производить передачу данных в электронной форме, посредством городского портала.</w:t>
      </w:r>
    </w:p>
    <w:p w:rsidR="00907FF2" w:rsidRPr="00DA5023" w:rsidRDefault="00907FF2" w:rsidP="00907FF2">
      <w:pPr>
        <w:ind w:firstLine="709"/>
        <w:jc w:val="both"/>
        <w:rPr>
          <w:rFonts w:ascii="PT Astra Serif" w:hAnsi="PT Astra Serif"/>
          <w:bCs/>
          <w:iCs/>
          <w:sz w:val="28"/>
          <w:szCs w:val="28"/>
        </w:rPr>
      </w:pPr>
      <w:r w:rsidRPr="00DA5023">
        <w:rPr>
          <w:rFonts w:ascii="PT Astra Serif" w:hAnsi="PT Astra Serif"/>
          <w:bCs/>
          <w:iCs/>
          <w:sz w:val="28"/>
          <w:szCs w:val="28"/>
        </w:rPr>
        <w:t>В случае направления заявителем заявления в форме электронного документа, заявление регистрируется ответственным специалистом датой его поступления с учетом очередности поступления заявлений. В случае поступления заявления в электронной форме после завершения рабочего дня или в выходной день заявление регистрируется в начале следующего рабочего дня в последовательности поступления заявлений в нерабочее время.</w:t>
      </w:r>
    </w:p>
    <w:p w:rsidR="00907FF2" w:rsidRPr="00DA5023" w:rsidRDefault="00907FF2" w:rsidP="00907FF2">
      <w:pPr>
        <w:ind w:firstLine="709"/>
        <w:jc w:val="both"/>
        <w:rPr>
          <w:rFonts w:ascii="PT Astra Serif" w:hAnsi="PT Astra Serif"/>
          <w:bCs/>
          <w:iCs/>
          <w:sz w:val="28"/>
          <w:szCs w:val="28"/>
        </w:rPr>
      </w:pPr>
      <w:r w:rsidRPr="00DA5023">
        <w:rPr>
          <w:rFonts w:ascii="PT Astra Serif" w:hAnsi="PT Astra Serif"/>
          <w:bCs/>
          <w:iCs/>
          <w:sz w:val="28"/>
          <w:szCs w:val="28"/>
        </w:rPr>
        <w:t>Заявление, поступившее в электронной форме, распечатывается и регистрируется путем проставления на распечатанном заявлении регистрационного штампа, в котором указывается входящий номер, дата поступления заявления. Приложенные к заявлению документы, поступившие в электронной форме, распечатываются и прикладываются к зарегистрированному заявлению. Сведения о заявлении вносятся ответственным за прием документов специалистом в регистрационный журнал в течение одного рабочего дня с момента его поступления.</w:t>
      </w:r>
    </w:p>
    <w:p w:rsidR="00907FF2" w:rsidRPr="00DA5023" w:rsidRDefault="00907FF2" w:rsidP="00907FF2">
      <w:pPr>
        <w:ind w:firstLine="709"/>
        <w:jc w:val="both"/>
        <w:rPr>
          <w:rFonts w:ascii="PT Astra Serif" w:hAnsi="PT Astra Serif"/>
          <w:bCs/>
          <w:iCs/>
          <w:sz w:val="28"/>
          <w:szCs w:val="28"/>
        </w:rPr>
      </w:pPr>
      <w:r w:rsidRPr="00DA5023">
        <w:rPr>
          <w:rFonts w:ascii="PT Astra Serif" w:hAnsi="PT Astra Serif"/>
          <w:bCs/>
          <w:iCs/>
          <w:sz w:val="28"/>
          <w:szCs w:val="28"/>
        </w:rPr>
        <w:t>Ответственный за прием документов специалист в срок, не превышающий одного рабочего дня со дня регистрации заявления и документов, поступивших посредством городского портала, направляет заявителю уведомление о поступлении заявления и документов в форме сообщения в «Личный кабинет» заявителя на городском портале. Данное уведомление содержит сведения о факте приема заявления и документов, необходимых для предоставления муниципальной услуги.</w:t>
      </w:r>
    </w:p>
    <w:p w:rsidR="00907FF2" w:rsidRPr="00DA5023" w:rsidRDefault="00907FF2" w:rsidP="00907FF2">
      <w:pPr>
        <w:ind w:firstLine="709"/>
        <w:jc w:val="both"/>
        <w:rPr>
          <w:rFonts w:ascii="PT Astra Serif" w:hAnsi="PT Astra Serif"/>
          <w:bCs/>
          <w:iCs/>
          <w:sz w:val="28"/>
          <w:szCs w:val="28"/>
        </w:rPr>
      </w:pPr>
      <w:r w:rsidRPr="00DA5023">
        <w:rPr>
          <w:rFonts w:ascii="PT Astra Serif" w:hAnsi="PT Astra Serif"/>
          <w:bCs/>
          <w:iCs/>
          <w:sz w:val="28"/>
          <w:szCs w:val="28"/>
        </w:rPr>
        <w:t>В день регистрации ответственный за прием документов специалист передает заявление на рассмотрение заместителю председателя Комитета.</w:t>
      </w:r>
    </w:p>
    <w:p w:rsidR="00907FF2" w:rsidRPr="00DA5023" w:rsidRDefault="00907FF2" w:rsidP="00907FF2">
      <w:pPr>
        <w:ind w:firstLine="709"/>
        <w:jc w:val="both"/>
        <w:rPr>
          <w:rFonts w:ascii="PT Astra Serif" w:hAnsi="PT Astra Serif"/>
          <w:bCs/>
          <w:iCs/>
          <w:sz w:val="28"/>
          <w:szCs w:val="28"/>
        </w:rPr>
      </w:pPr>
      <w:r w:rsidRPr="00DA5023">
        <w:rPr>
          <w:rFonts w:ascii="PT Astra Serif" w:hAnsi="PT Astra Serif"/>
          <w:bCs/>
          <w:iCs/>
          <w:sz w:val="28"/>
          <w:szCs w:val="28"/>
        </w:rPr>
        <w:t>3.2.5. Требования к порядку выполнения административной процедуры в случае направления заявителем заявления на бумажном носителе посредством почтового отправления.</w:t>
      </w:r>
    </w:p>
    <w:p w:rsidR="00907FF2" w:rsidRPr="00DA5023" w:rsidRDefault="00907FF2" w:rsidP="00907FF2">
      <w:pPr>
        <w:ind w:firstLine="709"/>
        <w:jc w:val="both"/>
        <w:rPr>
          <w:rFonts w:ascii="PT Astra Serif" w:hAnsi="PT Astra Serif"/>
          <w:bCs/>
          <w:iCs/>
          <w:sz w:val="28"/>
          <w:szCs w:val="28"/>
        </w:rPr>
      </w:pPr>
      <w:r w:rsidRPr="00DA5023">
        <w:rPr>
          <w:rFonts w:ascii="PT Astra Serif" w:hAnsi="PT Astra Serif"/>
          <w:bCs/>
          <w:iCs/>
          <w:sz w:val="28"/>
          <w:szCs w:val="28"/>
        </w:rPr>
        <w:t>Ответственный за прием документов специалист производит прием почтовой корреспонденции, регистрирует поступившее заявление в течение одного рабочего дня с момента поступления, путем указания на нем регистрационного номера и даты регистрации. Сведения о заявлении вносятся ответственным за прием документов специалистом в регистрационный журнал в течение одного рабочего дня с момента его поступления.</w:t>
      </w:r>
    </w:p>
    <w:p w:rsidR="00907FF2" w:rsidRPr="00DA5023" w:rsidRDefault="00907FF2" w:rsidP="00907FF2">
      <w:pPr>
        <w:ind w:firstLine="709"/>
        <w:jc w:val="both"/>
        <w:rPr>
          <w:rFonts w:ascii="PT Astra Serif" w:hAnsi="PT Astra Serif"/>
          <w:bCs/>
          <w:iCs/>
          <w:sz w:val="28"/>
          <w:szCs w:val="28"/>
        </w:rPr>
      </w:pPr>
      <w:r w:rsidRPr="00DA5023">
        <w:rPr>
          <w:rFonts w:ascii="PT Astra Serif" w:hAnsi="PT Astra Serif"/>
          <w:bCs/>
          <w:iCs/>
          <w:sz w:val="28"/>
          <w:szCs w:val="28"/>
        </w:rPr>
        <w:lastRenderedPageBreak/>
        <w:t>В день регистрации ответственный за прием документов специалист передает заявление на рассмотрение заместителю председателя Комитета.</w:t>
      </w:r>
    </w:p>
    <w:p w:rsidR="00907FF2" w:rsidRPr="00DA5023" w:rsidRDefault="00907FF2" w:rsidP="00907FF2">
      <w:pPr>
        <w:ind w:firstLine="709"/>
        <w:jc w:val="both"/>
        <w:rPr>
          <w:rFonts w:ascii="PT Astra Serif" w:hAnsi="PT Astra Serif"/>
          <w:bCs/>
          <w:iCs/>
          <w:sz w:val="28"/>
          <w:szCs w:val="28"/>
        </w:rPr>
      </w:pPr>
      <w:r w:rsidRPr="00DA5023">
        <w:rPr>
          <w:rFonts w:ascii="PT Astra Serif" w:hAnsi="PT Astra Serif"/>
          <w:bCs/>
          <w:iCs/>
          <w:sz w:val="28"/>
          <w:szCs w:val="28"/>
        </w:rPr>
        <w:t>3.2.6. Результатом административной процедуры является регистрация заявления и его передача на рассмотрение заместителю председателя Комитета.</w:t>
      </w:r>
    </w:p>
    <w:p w:rsidR="00907FF2" w:rsidRPr="00DA5023" w:rsidRDefault="00907FF2" w:rsidP="00907FF2">
      <w:pPr>
        <w:ind w:firstLine="709"/>
        <w:jc w:val="both"/>
        <w:rPr>
          <w:rFonts w:ascii="PT Astra Serif" w:hAnsi="PT Astra Serif"/>
          <w:bCs/>
          <w:iCs/>
          <w:sz w:val="28"/>
          <w:szCs w:val="28"/>
        </w:rPr>
      </w:pPr>
      <w:r w:rsidRPr="00DA5023">
        <w:rPr>
          <w:rFonts w:ascii="PT Astra Serif" w:hAnsi="PT Astra Serif"/>
          <w:bCs/>
          <w:iCs/>
          <w:sz w:val="28"/>
          <w:szCs w:val="28"/>
        </w:rPr>
        <w:t>3.2.7. Срок выполнения административной процедуры - один рабочий день</w:t>
      </w:r>
      <w:r w:rsidRPr="00DA5023">
        <w:rPr>
          <w:rFonts w:ascii="PT Astra Serif" w:hAnsi="PT Astra Serif"/>
          <w:b/>
          <w:bCs/>
          <w:iCs/>
          <w:sz w:val="28"/>
          <w:szCs w:val="28"/>
        </w:rPr>
        <w:t xml:space="preserve"> </w:t>
      </w:r>
      <w:r w:rsidRPr="00DA5023">
        <w:rPr>
          <w:rFonts w:ascii="PT Astra Serif" w:hAnsi="PT Astra Serif"/>
          <w:bCs/>
          <w:iCs/>
          <w:sz w:val="28"/>
          <w:szCs w:val="28"/>
        </w:rPr>
        <w:t>с момента поступления заявления в Комитет.</w:t>
      </w:r>
    </w:p>
    <w:p w:rsidR="00907FF2" w:rsidRPr="00DA5023" w:rsidRDefault="00907FF2" w:rsidP="00907FF2">
      <w:pPr>
        <w:ind w:firstLine="709"/>
        <w:jc w:val="both"/>
        <w:rPr>
          <w:rFonts w:ascii="PT Astra Serif" w:hAnsi="PT Astra Serif"/>
          <w:bCs/>
          <w:iCs/>
          <w:sz w:val="28"/>
          <w:szCs w:val="28"/>
        </w:rPr>
      </w:pPr>
      <w:r w:rsidRPr="00DA5023">
        <w:rPr>
          <w:rFonts w:ascii="PT Astra Serif" w:hAnsi="PT Astra Serif"/>
          <w:bCs/>
          <w:iCs/>
          <w:sz w:val="28"/>
          <w:szCs w:val="28"/>
        </w:rPr>
        <w:t>3.3. Направление запросов в рамках межведомственного информационного взаимодействия.</w:t>
      </w:r>
    </w:p>
    <w:p w:rsidR="00907FF2" w:rsidRPr="00DA5023" w:rsidRDefault="00907FF2" w:rsidP="00907FF2">
      <w:pPr>
        <w:ind w:firstLine="709"/>
        <w:jc w:val="both"/>
        <w:rPr>
          <w:rFonts w:ascii="PT Astra Serif" w:hAnsi="PT Astra Serif"/>
          <w:bCs/>
          <w:iCs/>
          <w:sz w:val="28"/>
          <w:szCs w:val="28"/>
        </w:rPr>
      </w:pPr>
      <w:r w:rsidRPr="00DA5023">
        <w:rPr>
          <w:rFonts w:ascii="PT Astra Serif" w:hAnsi="PT Astra Serif"/>
          <w:bCs/>
          <w:iCs/>
          <w:sz w:val="28"/>
          <w:szCs w:val="28"/>
        </w:rPr>
        <w:t xml:space="preserve">3.3.1. Основанием для начала административной процедуры является регистрация заявления и его передача на рассмотрение заместителю председателя Комитета. </w:t>
      </w:r>
    </w:p>
    <w:p w:rsidR="00907FF2" w:rsidRPr="00DA5023" w:rsidRDefault="00907FF2" w:rsidP="00907FF2">
      <w:pPr>
        <w:ind w:firstLine="709"/>
        <w:jc w:val="both"/>
        <w:rPr>
          <w:rFonts w:ascii="PT Astra Serif" w:hAnsi="PT Astra Serif"/>
          <w:bCs/>
          <w:iCs/>
          <w:sz w:val="28"/>
          <w:szCs w:val="28"/>
        </w:rPr>
      </w:pPr>
      <w:r w:rsidRPr="00DA5023">
        <w:rPr>
          <w:rFonts w:ascii="PT Astra Serif" w:hAnsi="PT Astra Serif"/>
          <w:bCs/>
          <w:iCs/>
          <w:sz w:val="28"/>
          <w:szCs w:val="28"/>
        </w:rPr>
        <w:t xml:space="preserve">Заместитель председателя Комитета в течение трех календарных дней со дня поступления на рассмотрение заявления передает его с резолюцией специалисту, ответственному за предоставление муниципальной услуги (далее – ответственный специалист), для организации дальнейшего исполнения. </w:t>
      </w:r>
    </w:p>
    <w:p w:rsidR="00907FF2" w:rsidRPr="00DA5023" w:rsidRDefault="00907FF2" w:rsidP="00907FF2">
      <w:pPr>
        <w:ind w:firstLine="709"/>
        <w:jc w:val="both"/>
        <w:rPr>
          <w:rFonts w:ascii="PT Astra Serif" w:hAnsi="PT Astra Serif"/>
          <w:bCs/>
          <w:iCs/>
          <w:sz w:val="28"/>
          <w:szCs w:val="28"/>
        </w:rPr>
      </w:pPr>
      <w:r w:rsidRPr="00DA5023">
        <w:rPr>
          <w:rFonts w:ascii="PT Astra Serif" w:hAnsi="PT Astra Serif"/>
          <w:bCs/>
          <w:iCs/>
          <w:sz w:val="28"/>
          <w:szCs w:val="28"/>
        </w:rPr>
        <w:t>3.3.2. Ответственный специалист в течение одного календарного дня со дня поступления от заместителя председателя комитета заявления для организации дальнейшего исполнения:</w:t>
      </w:r>
    </w:p>
    <w:p w:rsidR="00907FF2" w:rsidRPr="00DA5023" w:rsidRDefault="00907FF2" w:rsidP="00907FF2">
      <w:pPr>
        <w:ind w:firstLine="709"/>
        <w:jc w:val="both"/>
        <w:rPr>
          <w:rFonts w:ascii="PT Astra Serif" w:hAnsi="PT Astra Serif"/>
          <w:bCs/>
          <w:iCs/>
          <w:sz w:val="28"/>
          <w:szCs w:val="28"/>
        </w:rPr>
      </w:pPr>
      <w:proofErr w:type="gramStart"/>
      <w:r w:rsidRPr="00DA5023">
        <w:rPr>
          <w:rFonts w:ascii="PT Astra Serif" w:hAnsi="PT Astra Serif"/>
          <w:bCs/>
          <w:iCs/>
          <w:sz w:val="28"/>
          <w:szCs w:val="28"/>
        </w:rPr>
        <w:t>проверяет</w:t>
      </w:r>
      <w:proofErr w:type="gramEnd"/>
      <w:r w:rsidRPr="00DA5023">
        <w:rPr>
          <w:rFonts w:ascii="PT Astra Serif" w:hAnsi="PT Astra Serif"/>
          <w:bCs/>
          <w:iCs/>
          <w:sz w:val="28"/>
          <w:szCs w:val="28"/>
        </w:rPr>
        <w:t xml:space="preserve"> предоставление заявителем по собственной инициативе документов, предусмотренных пунктом 5.4 подраздела 5 раздела </w:t>
      </w:r>
      <w:r w:rsidRPr="00DA5023">
        <w:rPr>
          <w:rFonts w:ascii="PT Astra Serif" w:hAnsi="PT Astra Serif"/>
          <w:bCs/>
          <w:iCs/>
          <w:sz w:val="28"/>
          <w:szCs w:val="28"/>
          <w:lang w:val="en-US"/>
        </w:rPr>
        <w:t>II</w:t>
      </w:r>
      <w:r w:rsidRPr="00DA5023">
        <w:rPr>
          <w:rFonts w:ascii="PT Astra Serif" w:hAnsi="PT Astra Serif"/>
          <w:bCs/>
          <w:iCs/>
          <w:sz w:val="28"/>
          <w:szCs w:val="28"/>
        </w:rPr>
        <w:t xml:space="preserve"> Регламента;</w:t>
      </w:r>
    </w:p>
    <w:p w:rsidR="00907FF2" w:rsidRPr="00DA5023" w:rsidRDefault="00907FF2" w:rsidP="00907FF2">
      <w:pPr>
        <w:ind w:firstLine="709"/>
        <w:jc w:val="both"/>
        <w:rPr>
          <w:rFonts w:ascii="PT Astra Serif" w:hAnsi="PT Astra Serif"/>
          <w:bCs/>
          <w:iCs/>
          <w:sz w:val="28"/>
          <w:szCs w:val="28"/>
        </w:rPr>
      </w:pPr>
      <w:proofErr w:type="gramStart"/>
      <w:r w:rsidRPr="00DA5023">
        <w:rPr>
          <w:rFonts w:ascii="PT Astra Serif" w:hAnsi="PT Astra Serif"/>
          <w:bCs/>
          <w:iCs/>
          <w:sz w:val="28"/>
          <w:szCs w:val="28"/>
        </w:rPr>
        <w:t>при</w:t>
      </w:r>
      <w:proofErr w:type="gramEnd"/>
      <w:r w:rsidRPr="00DA5023">
        <w:rPr>
          <w:rFonts w:ascii="PT Astra Serif" w:hAnsi="PT Astra Serif"/>
          <w:bCs/>
          <w:iCs/>
          <w:sz w:val="28"/>
          <w:szCs w:val="28"/>
        </w:rPr>
        <w:t xml:space="preserve"> необходимости запрашивает в рамках межведомственного информационного взаимодействия в Федеральной налоговой службе выписку из Единого государственного реестра юридических лиц или выписку из Единого государственного реестра индивидуальных предпринимателей.</w:t>
      </w:r>
    </w:p>
    <w:p w:rsidR="00907FF2" w:rsidRPr="00DA5023" w:rsidRDefault="00907FF2" w:rsidP="00907FF2">
      <w:pPr>
        <w:ind w:firstLine="709"/>
        <w:jc w:val="both"/>
        <w:rPr>
          <w:rFonts w:ascii="PT Astra Serif" w:hAnsi="PT Astra Serif"/>
          <w:bCs/>
          <w:iCs/>
          <w:sz w:val="28"/>
          <w:szCs w:val="28"/>
        </w:rPr>
      </w:pPr>
      <w:r w:rsidRPr="00DA5023">
        <w:rPr>
          <w:rFonts w:ascii="PT Astra Serif" w:hAnsi="PT Astra Serif"/>
          <w:bCs/>
          <w:iCs/>
          <w:sz w:val="28"/>
          <w:szCs w:val="28"/>
        </w:rPr>
        <w:t>Сведения запрашиваются с целью предоставления муниципальной услуги «Предоставление информации об объектах недвижимого имущества, находящихся в муниципальной собственности и предназначенных для сдачи в аренду».</w:t>
      </w:r>
    </w:p>
    <w:p w:rsidR="00907FF2" w:rsidRPr="00DA5023" w:rsidRDefault="00907FF2" w:rsidP="00907FF2">
      <w:pPr>
        <w:ind w:firstLine="709"/>
        <w:jc w:val="both"/>
        <w:rPr>
          <w:rFonts w:ascii="PT Astra Serif" w:hAnsi="PT Astra Serif"/>
          <w:bCs/>
          <w:iCs/>
          <w:sz w:val="28"/>
          <w:szCs w:val="28"/>
        </w:rPr>
      </w:pPr>
      <w:r w:rsidRPr="00DA5023">
        <w:rPr>
          <w:rFonts w:ascii="PT Astra Serif" w:hAnsi="PT Astra Serif"/>
          <w:bCs/>
          <w:iCs/>
          <w:sz w:val="28"/>
          <w:szCs w:val="28"/>
        </w:rPr>
        <w:t>Ответственный специалист осуществляет прием документов, поступивших в рамках межведомственного информационного взаимодействия, приобщает их к заявлению.</w:t>
      </w:r>
    </w:p>
    <w:p w:rsidR="00907FF2" w:rsidRPr="00DA5023" w:rsidRDefault="00907FF2" w:rsidP="00907FF2">
      <w:pPr>
        <w:ind w:firstLine="709"/>
        <w:jc w:val="both"/>
        <w:rPr>
          <w:rFonts w:ascii="PT Astra Serif" w:hAnsi="PT Astra Serif"/>
          <w:bCs/>
          <w:iCs/>
          <w:sz w:val="28"/>
          <w:szCs w:val="28"/>
        </w:rPr>
      </w:pPr>
      <w:r w:rsidRPr="00DA5023">
        <w:rPr>
          <w:rFonts w:ascii="PT Astra Serif" w:hAnsi="PT Astra Serif"/>
          <w:bCs/>
          <w:iCs/>
          <w:sz w:val="28"/>
          <w:szCs w:val="28"/>
        </w:rPr>
        <w:t>3.3.3. Результатом административной процедуры является получение ответственным специалистом документов, поступивших в рамках межведомственного информационного взаимодействия.</w:t>
      </w:r>
    </w:p>
    <w:p w:rsidR="00907FF2" w:rsidRPr="00DA5023" w:rsidRDefault="00907FF2" w:rsidP="00907FF2">
      <w:pPr>
        <w:ind w:firstLine="709"/>
        <w:jc w:val="both"/>
        <w:rPr>
          <w:rFonts w:ascii="PT Astra Serif" w:hAnsi="PT Astra Serif"/>
          <w:bCs/>
          <w:iCs/>
          <w:sz w:val="28"/>
          <w:szCs w:val="28"/>
        </w:rPr>
      </w:pPr>
      <w:r w:rsidRPr="00DA5023">
        <w:rPr>
          <w:rFonts w:ascii="PT Astra Serif" w:hAnsi="PT Astra Serif"/>
          <w:bCs/>
          <w:iCs/>
          <w:sz w:val="28"/>
          <w:szCs w:val="28"/>
        </w:rPr>
        <w:t>3.3.4. Срок выполнения административной процедуры четыре календарных дня со дня передачи зарегистрированного заявления на рассмотрение заместителю председателя Комитета.</w:t>
      </w:r>
    </w:p>
    <w:p w:rsidR="00907FF2" w:rsidRPr="00DA5023" w:rsidRDefault="00907FF2" w:rsidP="00907FF2">
      <w:pPr>
        <w:ind w:firstLine="709"/>
        <w:jc w:val="both"/>
        <w:rPr>
          <w:rFonts w:ascii="PT Astra Serif" w:hAnsi="PT Astra Serif"/>
          <w:bCs/>
          <w:iCs/>
          <w:sz w:val="28"/>
          <w:szCs w:val="28"/>
        </w:rPr>
      </w:pPr>
      <w:r w:rsidRPr="00DA5023">
        <w:rPr>
          <w:rFonts w:ascii="PT Astra Serif" w:hAnsi="PT Astra Serif"/>
          <w:bCs/>
          <w:iCs/>
          <w:sz w:val="28"/>
          <w:szCs w:val="28"/>
        </w:rPr>
        <w:t>3.4. Рассмотрение заявления, подписание документа, являющегося результатом предоставления муниципальной услуги.</w:t>
      </w:r>
    </w:p>
    <w:p w:rsidR="00907FF2" w:rsidRPr="00DA5023" w:rsidRDefault="00907FF2" w:rsidP="00907FF2">
      <w:pPr>
        <w:ind w:firstLine="709"/>
        <w:jc w:val="both"/>
        <w:rPr>
          <w:rFonts w:ascii="PT Astra Serif" w:hAnsi="PT Astra Serif"/>
          <w:bCs/>
          <w:iCs/>
          <w:sz w:val="28"/>
          <w:szCs w:val="28"/>
        </w:rPr>
      </w:pPr>
      <w:r w:rsidRPr="00DA5023">
        <w:rPr>
          <w:rFonts w:ascii="PT Astra Serif" w:hAnsi="PT Astra Serif"/>
          <w:bCs/>
          <w:iCs/>
          <w:sz w:val="28"/>
          <w:szCs w:val="28"/>
        </w:rPr>
        <w:lastRenderedPageBreak/>
        <w:t>3.4.1. Основанием для начала административной процедуры является получение ответственным специалистом документов, поступивших в рамках межведомственного информационного взаимодействия.</w:t>
      </w:r>
    </w:p>
    <w:p w:rsidR="00907FF2" w:rsidRPr="00DA5023" w:rsidRDefault="00907FF2" w:rsidP="00907FF2">
      <w:pPr>
        <w:ind w:firstLine="709"/>
        <w:jc w:val="both"/>
        <w:rPr>
          <w:rFonts w:ascii="PT Astra Serif" w:hAnsi="PT Astra Serif"/>
          <w:bCs/>
          <w:iCs/>
          <w:sz w:val="28"/>
          <w:szCs w:val="28"/>
        </w:rPr>
      </w:pPr>
      <w:r w:rsidRPr="00DA5023">
        <w:rPr>
          <w:rFonts w:ascii="PT Astra Serif" w:hAnsi="PT Astra Serif"/>
          <w:bCs/>
          <w:iCs/>
          <w:sz w:val="28"/>
          <w:szCs w:val="28"/>
        </w:rPr>
        <w:t>3.4.2. Ответственный специалист в течение 20 календарных дней со дня получения документов, поступивших в рамках межведомственного информационного взаимодействия, проводит проверку наличия оснований для отказа в предоставлении муниципальной услуги, установленных пунктом 7.2 подраздела 7 раздела II Регламента.</w:t>
      </w:r>
    </w:p>
    <w:p w:rsidR="00907FF2" w:rsidRPr="00DA5023" w:rsidRDefault="00907FF2" w:rsidP="00907FF2">
      <w:pPr>
        <w:ind w:firstLine="709"/>
        <w:jc w:val="both"/>
        <w:rPr>
          <w:rFonts w:ascii="PT Astra Serif" w:hAnsi="PT Astra Serif"/>
          <w:bCs/>
          <w:iCs/>
          <w:sz w:val="28"/>
          <w:szCs w:val="28"/>
        </w:rPr>
      </w:pPr>
      <w:r w:rsidRPr="00DA5023">
        <w:rPr>
          <w:rFonts w:ascii="PT Astra Serif" w:hAnsi="PT Astra Serif"/>
          <w:bCs/>
          <w:iCs/>
          <w:sz w:val="28"/>
          <w:szCs w:val="28"/>
        </w:rPr>
        <w:t xml:space="preserve">При отсутствии обстоятельств, являющихся основанием для отказа в предоставлении муниципальной услуги, установленных пунктом 7.2 подраздела 7 раздела II Регламента, ответственный специалист в день окончания проверки готовит проект информации об объекте недвижимого имущества, находящегося в муниципальной собственности и предназначенного для сдачи в аренду. </w:t>
      </w:r>
    </w:p>
    <w:p w:rsidR="00907FF2" w:rsidRPr="00DA5023" w:rsidRDefault="00907FF2" w:rsidP="00907FF2">
      <w:pPr>
        <w:ind w:firstLine="709"/>
        <w:jc w:val="both"/>
        <w:rPr>
          <w:rFonts w:ascii="PT Astra Serif" w:hAnsi="PT Astra Serif"/>
          <w:bCs/>
          <w:iCs/>
          <w:sz w:val="28"/>
          <w:szCs w:val="28"/>
        </w:rPr>
      </w:pPr>
      <w:r w:rsidRPr="00DA5023">
        <w:rPr>
          <w:rFonts w:ascii="PT Astra Serif" w:hAnsi="PT Astra Serif"/>
          <w:bCs/>
          <w:iCs/>
          <w:sz w:val="28"/>
          <w:szCs w:val="28"/>
        </w:rPr>
        <w:t>При наличии обстоятельств, являющихся основаниями для отказа, установленных пунктом 7.2 подраздела 7 раздела II Регламента, ответственный специалист в день окончания проверки готовит проект решения об отказе в предоставлении информации об объекте недвижимого имущества, находящегося в муниципальной собственности и предназначенного для сдачи в аренду.</w:t>
      </w:r>
    </w:p>
    <w:p w:rsidR="00907FF2" w:rsidRPr="00DA5023" w:rsidRDefault="00907FF2" w:rsidP="00907FF2">
      <w:pPr>
        <w:ind w:firstLine="709"/>
        <w:jc w:val="both"/>
        <w:rPr>
          <w:rFonts w:ascii="PT Astra Serif" w:hAnsi="PT Astra Serif"/>
          <w:bCs/>
          <w:iCs/>
          <w:sz w:val="28"/>
          <w:szCs w:val="28"/>
        </w:rPr>
      </w:pPr>
      <w:r w:rsidRPr="00DA5023">
        <w:rPr>
          <w:rFonts w:ascii="PT Astra Serif" w:hAnsi="PT Astra Serif"/>
          <w:bCs/>
          <w:iCs/>
          <w:sz w:val="28"/>
          <w:szCs w:val="28"/>
        </w:rPr>
        <w:t>Ответственный специалист передает проект документа, являющегося результатом предоставления муниципальной услуги, на подпись заместителю председателя Комитета.</w:t>
      </w:r>
    </w:p>
    <w:p w:rsidR="00907FF2" w:rsidRPr="00DA5023" w:rsidRDefault="00907FF2" w:rsidP="00907FF2">
      <w:pPr>
        <w:ind w:firstLine="709"/>
        <w:jc w:val="both"/>
        <w:rPr>
          <w:rFonts w:ascii="PT Astra Serif" w:hAnsi="PT Astra Serif"/>
          <w:bCs/>
          <w:iCs/>
          <w:sz w:val="28"/>
          <w:szCs w:val="28"/>
        </w:rPr>
      </w:pPr>
      <w:r w:rsidRPr="00DA5023">
        <w:rPr>
          <w:rFonts w:ascii="PT Astra Serif" w:hAnsi="PT Astra Serif"/>
          <w:bCs/>
          <w:iCs/>
          <w:sz w:val="28"/>
          <w:szCs w:val="28"/>
        </w:rPr>
        <w:t>В течение трех календарных дней с момента поступления для подписания проекта документа, являющегося результатом предоставления муниципальной услуги, данный проект подписывается заместителем председателя Комитета и направляется ответственному специалисту для регистрации документа, являющегося результатом предоставления муниципальной услуги.</w:t>
      </w:r>
    </w:p>
    <w:p w:rsidR="00907FF2" w:rsidRPr="00DA5023" w:rsidRDefault="00907FF2" w:rsidP="00907FF2">
      <w:pPr>
        <w:ind w:firstLine="709"/>
        <w:jc w:val="both"/>
        <w:rPr>
          <w:rFonts w:ascii="PT Astra Serif" w:hAnsi="PT Astra Serif"/>
          <w:bCs/>
          <w:iCs/>
          <w:sz w:val="28"/>
          <w:szCs w:val="28"/>
        </w:rPr>
      </w:pPr>
      <w:r w:rsidRPr="00DA5023">
        <w:rPr>
          <w:rFonts w:ascii="PT Astra Serif" w:hAnsi="PT Astra Serif"/>
          <w:bCs/>
          <w:iCs/>
          <w:sz w:val="28"/>
          <w:szCs w:val="28"/>
        </w:rPr>
        <w:t>Ответственным специалистом в день поступления от заместителя председателя Комитета подписанного документа, являющегося результатом предоставления муниципальной услуги, осуществляется его регистрация.</w:t>
      </w:r>
    </w:p>
    <w:p w:rsidR="00907FF2" w:rsidRPr="00DA5023" w:rsidRDefault="00907FF2" w:rsidP="00907FF2">
      <w:pPr>
        <w:ind w:firstLine="709"/>
        <w:jc w:val="both"/>
        <w:rPr>
          <w:rFonts w:ascii="PT Astra Serif" w:hAnsi="PT Astra Serif"/>
          <w:bCs/>
          <w:iCs/>
          <w:sz w:val="28"/>
          <w:szCs w:val="28"/>
        </w:rPr>
      </w:pPr>
      <w:r w:rsidRPr="00DA5023">
        <w:rPr>
          <w:rFonts w:ascii="PT Astra Serif" w:hAnsi="PT Astra Serif"/>
          <w:bCs/>
          <w:iCs/>
          <w:sz w:val="28"/>
          <w:szCs w:val="28"/>
        </w:rPr>
        <w:t>3.4.3. В случае, если заявление и прилагаемые к нему документы (при наличии) поступили посредством городского портала, то в срок, не превышающий одного рабочего дня со дня регистрации документа, являющегося результатом предоставления муниципальной услуги, в «Личный кабинет» заявителя на городском портале направляется уведомление о результате рассмотрения заявления и приложенных к нему документов (при наличии).</w:t>
      </w:r>
    </w:p>
    <w:p w:rsidR="00907FF2" w:rsidRPr="00DA5023" w:rsidRDefault="00907FF2" w:rsidP="00907FF2">
      <w:pPr>
        <w:ind w:firstLine="709"/>
        <w:jc w:val="both"/>
        <w:rPr>
          <w:rFonts w:ascii="PT Astra Serif" w:hAnsi="PT Astra Serif"/>
          <w:bCs/>
          <w:iCs/>
          <w:sz w:val="28"/>
          <w:szCs w:val="28"/>
        </w:rPr>
      </w:pPr>
      <w:r w:rsidRPr="00DA5023">
        <w:rPr>
          <w:rFonts w:ascii="PT Astra Serif" w:hAnsi="PT Astra Serif"/>
          <w:bCs/>
          <w:iCs/>
          <w:sz w:val="28"/>
          <w:szCs w:val="28"/>
        </w:rPr>
        <w:t xml:space="preserve">Данное уведомление содержит сведения о принятии решения о предоставлении информации об объекте недвижимого имущества, находящемся в муниципальной собственности и предназначенного для сдачи в аренду, и возможности получения результата предоставления муниципальной услуги, с указанием способа его получения, либо мотивированный отказ в предоставлении муниципальной услуги (решение </w:t>
      </w:r>
      <w:r w:rsidRPr="00DA5023">
        <w:rPr>
          <w:rFonts w:ascii="PT Astra Serif" w:hAnsi="PT Astra Serif"/>
          <w:bCs/>
          <w:iCs/>
          <w:sz w:val="28"/>
          <w:szCs w:val="28"/>
        </w:rPr>
        <w:lastRenderedPageBreak/>
        <w:t>об отказе в предоставлении информации об объекте недвижимого имущества, находящемся в муниципальной собственности и предназначенного для сдачи в аренду), с указанием способа его получения.</w:t>
      </w:r>
    </w:p>
    <w:p w:rsidR="00907FF2" w:rsidRPr="00DA5023" w:rsidRDefault="00907FF2" w:rsidP="00907FF2">
      <w:pPr>
        <w:ind w:firstLine="709"/>
        <w:jc w:val="both"/>
        <w:rPr>
          <w:rFonts w:ascii="PT Astra Serif" w:hAnsi="PT Astra Serif"/>
          <w:bCs/>
          <w:iCs/>
          <w:sz w:val="28"/>
          <w:szCs w:val="28"/>
        </w:rPr>
      </w:pPr>
      <w:r w:rsidRPr="00DA5023">
        <w:rPr>
          <w:rFonts w:ascii="PT Astra Serif" w:hAnsi="PT Astra Serif"/>
          <w:bCs/>
          <w:iCs/>
          <w:sz w:val="28"/>
          <w:szCs w:val="28"/>
        </w:rPr>
        <w:t>3.4.4. Результатом административной процедуры является регистрация документа, являющегося результатом предоставления муниципальной услуги.</w:t>
      </w:r>
    </w:p>
    <w:p w:rsidR="00907FF2" w:rsidRPr="00DA5023" w:rsidRDefault="00907FF2" w:rsidP="00907FF2">
      <w:pPr>
        <w:ind w:firstLine="709"/>
        <w:jc w:val="both"/>
        <w:rPr>
          <w:rFonts w:ascii="PT Astra Serif" w:hAnsi="PT Astra Serif"/>
          <w:bCs/>
          <w:iCs/>
          <w:sz w:val="28"/>
          <w:szCs w:val="28"/>
        </w:rPr>
      </w:pPr>
      <w:r w:rsidRPr="00DA5023">
        <w:rPr>
          <w:rFonts w:ascii="PT Astra Serif" w:hAnsi="PT Astra Serif"/>
          <w:bCs/>
          <w:iCs/>
          <w:sz w:val="28"/>
          <w:szCs w:val="28"/>
        </w:rPr>
        <w:t>3.4.5. Срок выполнения административной процедуры составляет 23 календарных дня со дня получения ответственным специалистом документов, поступивших в рамках межведомственного информационного взаимодействия.</w:t>
      </w:r>
    </w:p>
    <w:p w:rsidR="00907FF2" w:rsidRPr="00DA5023" w:rsidRDefault="00907FF2" w:rsidP="00907FF2">
      <w:pPr>
        <w:ind w:firstLine="709"/>
        <w:jc w:val="both"/>
        <w:rPr>
          <w:rFonts w:ascii="PT Astra Serif" w:hAnsi="PT Astra Serif"/>
          <w:bCs/>
          <w:iCs/>
          <w:sz w:val="28"/>
          <w:szCs w:val="28"/>
        </w:rPr>
      </w:pPr>
      <w:r w:rsidRPr="00DA5023">
        <w:rPr>
          <w:rFonts w:ascii="PT Astra Serif" w:hAnsi="PT Astra Serif"/>
          <w:bCs/>
          <w:iCs/>
          <w:sz w:val="28"/>
          <w:szCs w:val="28"/>
        </w:rPr>
        <w:t>3.5. Направление (выдача) заявителю документа, являющегося результатом предоставления муниципальной услуги.</w:t>
      </w:r>
    </w:p>
    <w:p w:rsidR="00907FF2" w:rsidRPr="00DA5023" w:rsidRDefault="00907FF2" w:rsidP="00907FF2">
      <w:pPr>
        <w:ind w:firstLine="709"/>
        <w:jc w:val="both"/>
        <w:rPr>
          <w:rFonts w:ascii="PT Astra Serif" w:hAnsi="PT Astra Serif"/>
          <w:bCs/>
          <w:iCs/>
          <w:sz w:val="28"/>
          <w:szCs w:val="28"/>
        </w:rPr>
      </w:pPr>
      <w:r w:rsidRPr="00DA5023">
        <w:rPr>
          <w:rFonts w:ascii="PT Astra Serif" w:hAnsi="PT Astra Serif"/>
          <w:bCs/>
          <w:iCs/>
          <w:sz w:val="28"/>
          <w:szCs w:val="28"/>
        </w:rPr>
        <w:t>3.5.1. Основанием для начала административной процедуры является регистрация документа, являющегося результатом предоставления муниципальной услуги.</w:t>
      </w:r>
    </w:p>
    <w:p w:rsidR="00907FF2" w:rsidRPr="00DA5023" w:rsidRDefault="00907FF2" w:rsidP="00907FF2">
      <w:pPr>
        <w:ind w:firstLine="709"/>
        <w:jc w:val="both"/>
        <w:rPr>
          <w:rFonts w:ascii="PT Astra Serif" w:hAnsi="PT Astra Serif"/>
          <w:bCs/>
          <w:iCs/>
          <w:sz w:val="28"/>
          <w:szCs w:val="28"/>
        </w:rPr>
      </w:pPr>
      <w:r w:rsidRPr="00DA5023">
        <w:rPr>
          <w:rFonts w:ascii="PT Astra Serif" w:hAnsi="PT Astra Serif"/>
          <w:bCs/>
          <w:iCs/>
          <w:sz w:val="28"/>
          <w:szCs w:val="28"/>
        </w:rPr>
        <w:t>3.5.2. В течение одного дня с момента регистрации документа, являющегося результатом муниципальной услуги, в зависимости от способа, указанного в заявлении, ответственный специалист:</w:t>
      </w:r>
    </w:p>
    <w:p w:rsidR="00907FF2" w:rsidRPr="00DA5023" w:rsidRDefault="00907FF2" w:rsidP="00907FF2">
      <w:pPr>
        <w:ind w:firstLine="709"/>
        <w:jc w:val="both"/>
        <w:rPr>
          <w:rFonts w:ascii="PT Astra Serif" w:hAnsi="PT Astra Serif"/>
          <w:bCs/>
          <w:iCs/>
          <w:sz w:val="28"/>
          <w:szCs w:val="28"/>
        </w:rPr>
      </w:pPr>
      <w:proofErr w:type="gramStart"/>
      <w:r w:rsidRPr="00DA5023">
        <w:rPr>
          <w:rFonts w:ascii="PT Astra Serif" w:hAnsi="PT Astra Serif"/>
          <w:bCs/>
          <w:iCs/>
          <w:sz w:val="28"/>
          <w:szCs w:val="28"/>
        </w:rPr>
        <w:t>направляет</w:t>
      </w:r>
      <w:proofErr w:type="gramEnd"/>
      <w:r w:rsidRPr="00DA5023">
        <w:rPr>
          <w:rFonts w:ascii="PT Astra Serif" w:hAnsi="PT Astra Serif"/>
          <w:bCs/>
          <w:iCs/>
          <w:sz w:val="28"/>
          <w:szCs w:val="28"/>
        </w:rPr>
        <w:t xml:space="preserve"> заявителю по электронной почте (на адрес, указанный в заявлении) или путем СМС-оповещения (по телефону, указанному в заявлении), сообщение о возможности получения при личном обращении в Комитет, документа, являющегося результатом предоставления муниципальной услуги;</w:t>
      </w:r>
    </w:p>
    <w:p w:rsidR="00907FF2" w:rsidRPr="00DA5023" w:rsidRDefault="00907FF2" w:rsidP="00907FF2">
      <w:pPr>
        <w:ind w:firstLine="709"/>
        <w:jc w:val="both"/>
        <w:rPr>
          <w:rFonts w:ascii="PT Astra Serif" w:hAnsi="PT Astra Serif"/>
          <w:bCs/>
          <w:iCs/>
          <w:sz w:val="28"/>
          <w:szCs w:val="28"/>
        </w:rPr>
      </w:pPr>
      <w:proofErr w:type="gramStart"/>
      <w:r w:rsidRPr="00DA5023">
        <w:rPr>
          <w:rFonts w:ascii="PT Astra Serif" w:hAnsi="PT Astra Serif"/>
          <w:bCs/>
          <w:iCs/>
          <w:sz w:val="28"/>
          <w:szCs w:val="28"/>
        </w:rPr>
        <w:t>направляет</w:t>
      </w:r>
      <w:proofErr w:type="gramEnd"/>
      <w:r w:rsidRPr="00DA5023">
        <w:rPr>
          <w:rFonts w:ascii="PT Astra Serif" w:hAnsi="PT Astra Serif"/>
          <w:bCs/>
          <w:iCs/>
          <w:sz w:val="28"/>
          <w:szCs w:val="28"/>
        </w:rPr>
        <w:t xml:space="preserve"> заявителю посредством почтового отправления (на почтовый адрес, указанный в заявлении (почтовом отправлении) документ, являющийся результатом предоставления муниципальной услуги;</w:t>
      </w:r>
    </w:p>
    <w:p w:rsidR="00907FF2" w:rsidRPr="00DA5023" w:rsidRDefault="00907FF2" w:rsidP="00907FF2">
      <w:pPr>
        <w:ind w:firstLine="709"/>
        <w:jc w:val="both"/>
        <w:rPr>
          <w:rFonts w:ascii="PT Astra Serif" w:hAnsi="PT Astra Serif"/>
          <w:bCs/>
          <w:iCs/>
          <w:sz w:val="28"/>
          <w:szCs w:val="28"/>
        </w:rPr>
      </w:pPr>
      <w:proofErr w:type="gramStart"/>
      <w:r w:rsidRPr="00DA5023">
        <w:rPr>
          <w:rFonts w:ascii="PT Astra Serif" w:hAnsi="PT Astra Serif"/>
          <w:bCs/>
          <w:iCs/>
          <w:sz w:val="28"/>
          <w:szCs w:val="28"/>
        </w:rPr>
        <w:t>направляет</w:t>
      </w:r>
      <w:proofErr w:type="gramEnd"/>
      <w:r w:rsidRPr="00DA5023">
        <w:rPr>
          <w:rFonts w:ascii="PT Astra Serif" w:hAnsi="PT Astra Serif"/>
          <w:bCs/>
          <w:iCs/>
          <w:sz w:val="28"/>
          <w:szCs w:val="28"/>
        </w:rPr>
        <w:t xml:space="preserve"> заявителю посредством электронной почты (на адрес, указанный в заявление), подписанный электронной подписью электронный документ,</w:t>
      </w:r>
      <w:r w:rsidRPr="00DA5023">
        <w:rPr>
          <w:rFonts w:ascii="PT Astra Serif" w:hAnsi="PT Astra Serif"/>
          <w:sz w:val="28"/>
          <w:szCs w:val="28"/>
        </w:rPr>
        <w:t xml:space="preserve"> </w:t>
      </w:r>
      <w:r w:rsidRPr="00DA5023">
        <w:rPr>
          <w:rFonts w:ascii="PT Astra Serif" w:hAnsi="PT Astra Serif"/>
          <w:bCs/>
          <w:iCs/>
          <w:sz w:val="28"/>
          <w:szCs w:val="28"/>
        </w:rPr>
        <w:t>являющийся результатом предоставления муниципальной услуги;</w:t>
      </w:r>
    </w:p>
    <w:p w:rsidR="00907FF2" w:rsidRPr="00DA5023" w:rsidRDefault="00907FF2" w:rsidP="00907FF2">
      <w:pPr>
        <w:ind w:firstLine="709"/>
        <w:jc w:val="both"/>
        <w:rPr>
          <w:rFonts w:ascii="PT Astra Serif" w:hAnsi="PT Astra Serif"/>
          <w:bCs/>
          <w:iCs/>
          <w:sz w:val="28"/>
          <w:szCs w:val="28"/>
        </w:rPr>
      </w:pPr>
      <w:proofErr w:type="gramStart"/>
      <w:r w:rsidRPr="00DA5023">
        <w:rPr>
          <w:rFonts w:ascii="PT Astra Serif" w:hAnsi="PT Astra Serif"/>
          <w:bCs/>
          <w:iCs/>
          <w:sz w:val="28"/>
          <w:szCs w:val="28"/>
        </w:rPr>
        <w:t>направляет</w:t>
      </w:r>
      <w:proofErr w:type="gramEnd"/>
      <w:r w:rsidRPr="00DA5023">
        <w:rPr>
          <w:rFonts w:ascii="PT Astra Serif" w:hAnsi="PT Astra Serif"/>
          <w:bCs/>
          <w:iCs/>
          <w:sz w:val="28"/>
          <w:szCs w:val="28"/>
        </w:rPr>
        <w:t xml:space="preserve"> в МФЦ (филиал МФЦ) документ, являющийся результатом предоставления муниципальной услуги, подлежащий выдаче при личном обращении заявителя в МФЦ (филиал МФЦ); </w:t>
      </w:r>
    </w:p>
    <w:p w:rsidR="00907FF2" w:rsidRPr="00DA5023" w:rsidRDefault="00907FF2" w:rsidP="00907FF2">
      <w:pPr>
        <w:ind w:firstLine="709"/>
        <w:jc w:val="both"/>
        <w:rPr>
          <w:rFonts w:ascii="PT Astra Serif" w:hAnsi="PT Astra Serif"/>
          <w:bCs/>
          <w:iCs/>
          <w:sz w:val="28"/>
          <w:szCs w:val="28"/>
        </w:rPr>
      </w:pPr>
      <w:proofErr w:type="gramStart"/>
      <w:r w:rsidRPr="00DA5023">
        <w:rPr>
          <w:rFonts w:ascii="PT Astra Serif" w:hAnsi="PT Astra Serif"/>
          <w:bCs/>
          <w:iCs/>
          <w:sz w:val="28"/>
          <w:szCs w:val="28"/>
        </w:rPr>
        <w:t>выдает</w:t>
      </w:r>
      <w:proofErr w:type="gramEnd"/>
      <w:r w:rsidRPr="00DA5023">
        <w:rPr>
          <w:rFonts w:ascii="PT Astra Serif" w:hAnsi="PT Astra Serif"/>
          <w:bCs/>
          <w:iCs/>
          <w:sz w:val="28"/>
          <w:szCs w:val="28"/>
        </w:rPr>
        <w:t xml:space="preserve"> документ, являющийся результатом предоставления муниципальной услуги, при личном обращении заявителя в Комитет.</w:t>
      </w:r>
    </w:p>
    <w:p w:rsidR="00907FF2" w:rsidRPr="00DA5023" w:rsidRDefault="00907FF2" w:rsidP="00907FF2">
      <w:pPr>
        <w:ind w:firstLine="709"/>
        <w:jc w:val="both"/>
        <w:rPr>
          <w:rFonts w:ascii="PT Astra Serif" w:hAnsi="PT Astra Serif"/>
          <w:bCs/>
          <w:iCs/>
          <w:sz w:val="28"/>
          <w:szCs w:val="28"/>
        </w:rPr>
      </w:pPr>
      <w:r w:rsidRPr="00DA5023">
        <w:rPr>
          <w:rFonts w:ascii="PT Astra Serif" w:hAnsi="PT Astra Serif"/>
          <w:bCs/>
          <w:iCs/>
          <w:sz w:val="28"/>
          <w:szCs w:val="28"/>
        </w:rPr>
        <w:t>При обращении заявителя посредством городского портала результат предоставления муниципальной услуги независимо от выбранного заявителем способа получения (либо отсутствия указания в заявлении способа получения результата предоставления муниципальной услуги) направляется заявителю в виде электронного документа, подписанного с использованием усиленной квалификационной электронной подписи уполномоченного должностного лица, в «Личный кабинет» заявителя на городском портале.</w:t>
      </w:r>
    </w:p>
    <w:p w:rsidR="00907FF2" w:rsidRPr="00DA5023" w:rsidRDefault="00907FF2" w:rsidP="00907FF2">
      <w:pPr>
        <w:ind w:firstLine="709"/>
        <w:jc w:val="both"/>
        <w:rPr>
          <w:rFonts w:ascii="PT Astra Serif" w:hAnsi="PT Astra Serif"/>
          <w:bCs/>
          <w:iCs/>
          <w:sz w:val="28"/>
          <w:szCs w:val="28"/>
        </w:rPr>
      </w:pPr>
      <w:r w:rsidRPr="00DA5023">
        <w:rPr>
          <w:rFonts w:ascii="PT Astra Serif" w:hAnsi="PT Astra Serif"/>
          <w:bCs/>
          <w:iCs/>
          <w:sz w:val="28"/>
          <w:szCs w:val="28"/>
        </w:rPr>
        <w:t xml:space="preserve">Отметка о направлении (выдаче) документа, являющегося результатом предоставления муниципальной услуги, или сообщения о </w:t>
      </w:r>
      <w:r w:rsidRPr="00DA5023">
        <w:rPr>
          <w:rFonts w:ascii="PT Astra Serif" w:hAnsi="PT Astra Serif"/>
          <w:bCs/>
          <w:iCs/>
          <w:sz w:val="28"/>
          <w:szCs w:val="28"/>
        </w:rPr>
        <w:lastRenderedPageBreak/>
        <w:t xml:space="preserve">возможности его получения при личном обращении в Комитет, либо направлении его в МФЦ (филиал МФЦ) проставляется в регистрационном журнале (указывается дата, время, способ, фамилия, имя, отчество (последнее – при наличии), должность ответственного специалиста). </w:t>
      </w:r>
    </w:p>
    <w:p w:rsidR="00907FF2" w:rsidRPr="00DA5023" w:rsidRDefault="00907FF2" w:rsidP="00907FF2">
      <w:pPr>
        <w:ind w:firstLine="709"/>
        <w:jc w:val="both"/>
        <w:rPr>
          <w:rFonts w:ascii="PT Astra Serif" w:hAnsi="PT Astra Serif"/>
          <w:bCs/>
          <w:iCs/>
          <w:sz w:val="28"/>
          <w:szCs w:val="28"/>
        </w:rPr>
      </w:pPr>
      <w:r w:rsidRPr="00DA5023">
        <w:rPr>
          <w:rFonts w:ascii="PT Astra Serif" w:hAnsi="PT Astra Serif"/>
          <w:bCs/>
          <w:iCs/>
          <w:sz w:val="28"/>
          <w:szCs w:val="28"/>
        </w:rPr>
        <w:t>3.5.3. Возможно выдача через МФЦ (филиал МФЦ) результата муниципальной услуги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w:t>
      </w:r>
    </w:p>
    <w:p w:rsidR="00907FF2" w:rsidRPr="00DA5023" w:rsidRDefault="00907FF2" w:rsidP="00907FF2">
      <w:pPr>
        <w:ind w:firstLine="709"/>
        <w:jc w:val="both"/>
        <w:rPr>
          <w:rFonts w:ascii="PT Astra Serif" w:hAnsi="PT Astra Serif"/>
          <w:bCs/>
          <w:iCs/>
          <w:sz w:val="28"/>
          <w:szCs w:val="28"/>
        </w:rPr>
      </w:pPr>
      <w:r w:rsidRPr="00DA5023">
        <w:rPr>
          <w:rFonts w:ascii="PT Astra Serif" w:hAnsi="PT Astra Serif"/>
          <w:bCs/>
          <w:iCs/>
          <w:sz w:val="28"/>
          <w:szCs w:val="28"/>
        </w:rPr>
        <w:t>3.5.4.</w:t>
      </w:r>
      <w:r w:rsidRPr="00DA5023">
        <w:rPr>
          <w:rFonts w:ascii="PT Astra Serif" w:hAnsi="PT Astra Serif"/>
          <w:sz w:val="28"/>
          <w:szCs w:val="28"/>
        </w:rPr>
        <w:t xml:space="preserve"> </w:t>
      </w:r>
      <w:r w:rsidRPr="00DA5023">
        <w:rPr>
          <w:rFonts w:ascii="PT Astra Serif" w:hAnsi="PT Astra Serif"/>
          <w:bCs/>
          <w:iCs/>
          <w:sz w:val="28"/>
          <w:szCs w:val="28"/>
        </w:rPr>
        <w:t>Результатом административной процедуры является направление (выдача) заявителю документа, являющегося результатом предоставления муниципальной услуги.</w:t>
      </w:r>
    </w:p>
    <w:p w:rsidR="00907FF2" w:rsidRPr="00DA5023" w:rsidRDefault="00907FF2" w:rsidP="00907FF2">
      <w:pPr>
        <w:ind w:firstLine="709"/>
        <w:jc w:val="both"/>
        <w:rPr>
          <w:rFonts w:ascii="PT Astra Serif" w:hAnsi="PT Astra Serif"/>
          <w:bCs/>
          <w:iCs/>
          <w:sz w:val="28"/>
          <w:szCs w:val="28"/>
        </w:rPr>
      </w:pPr>
      <w:r w:rsidRPr="00DA5023">
        <w:rPr>
          <w:rFonts w:ascii="PT Astra Serif" w:hAnsi="PT Astra Serif"/>
          <w:bCs/>
          <w:iCs/>
          <w:sz w:val="28"/>
          <w:szCs w:val="28"/>
        </w:rPr>
        <w:t>3.5.5. Срок выполнения административной процедуры составляет один день со дня регистрации</w:t>
      </w:r>
      <w:r w:rsidRPr="00DA5023">
        <w:rPr>
          <w:rFonts w:ascii="PT Astra Serif" w:hAnsi="PT Astra Serif"/>
          <w:sz w:val="28"/>
          <w:szCs w:val="28"/>
        </w:rPr>
        <w:t xml:space="preserve"> </w:t>
      </w:r>
      <w:r w:rsidRPr="00DA5023">
        <w:rPr>
          <w:rFonts w:ascii="PT Astra Serif" w:hAnsi="PT Astra Serif"/>
          <w:bCs/>
          <w:iCs/>
          <w:sz w:val="28"/>
          <w:szCs w:val="28"/>
        </w:rPr>
        <w:t>ответственным специалистом документа, являющегося результатом предоставления муниципальной услуги.</w:t>
      </w:r>
    </w:p>
    <w:p w:rsidR="00907FF2" w:rsidRPr="00DA5023" w:rsidRDefault="00907FF2" w:rsidP="00907FF2">
      <w:pPr>
        <w:ind w:firstLine="709"/>
        <w:jc w:val="both"/>
        <w:rPr>
          <w:rFonts w:ascii="PT Astra Serif" w:hAnsi="PT Astra Serif"/>
          <w:bCs/>
          <w:iCs/>
          <w:sz w:val="28"/>
          <w:szCs w:val="28"/>
        </w:rPr>
      </w:pPr>
    </w:p>
    <w:p w:rsidR="00907FF2" w:rsidRDefault="00907FF2" w:rsidP="00907FF2">
      <w:pPr>
        <w:autoSpaceDE w:val="0"/>
        <w:autoSpaceDN w:val="0"/>
        <w:adjustRightInd w:val="0"/>
        <w:ind w:firstLine="709"/>
        <w:rPr>
          <w:rFonts w:ascii="PT Astra Serif" w:hAnsi="PT Astra Serif"/>
        </w:rPr>
      </w:pPr>
    </w:p>
    <w:p w:rsidR="00907FF2" w:rsidRDefault="00907FF2" w:rsidP="00907FF2">
      <w:pPr>
        <w:autoSpaceDE w:val="0"/>
        <w:autoSpaceDN w:val="0"/>
        <w:adjustRightInd w:val="0"/>
        <w:ind w:firstLine="709"/>
        <w:rPr>
          <w:rFonts w:ascii="PT Astra Serif" w:hAnsi="PT Astra Serif"/>
        </w:rPr>
      </w:pPr>
    </w:p>
    <w:p w:rsidR="00907FF2" w:rsidRDefault="00907FF2" w:rsidP="00907FF2">
      <w:pPr>
        <w:autoSpaceDE w:val="0"/>
        <w:autoSpaceDN w:val="0"/>
        <w:adjustRightInd w:val="0"/>
        <w:ind w:firstLine="709"/>
        <w:rPr>
          <w:rFonts w:ascii="PT Astra Serif" w:hAnsi="PT Astra Serif"/>
        </w:rPr>
      </w:pPr>
    </w:p>
    <w:p w:rsidR="00907FF2" w:rsidRDefault="00907FF2" w:rsidP="00907FF2">
      <w:pPr>
        <w:autoSpaceDE w:val="0"/>
        <w:autoSpaceDN w:val="0"/>
        <w:adjustRightInd w:val="0"/>
        <w:ind w:firstLine="709"/>
        <w:rPr>
          <w:rFonts w:ascii="PT Astra Serif" w:hAnsi="PT Astra Serif"/>
        </w:rPr>
      </w:pPr>
    </w:p>
    <w:p w:rsidR="00907FF2" w:rsidRDefault="00907FF2" w:rsidP="00907FF2">
      <w:pPr>
        <w:autoSpaceDE w:val="0"/>
        <w:autoSpaceDN w:val="0"/>
        <w:adjustRightInd w:val="0"/>
        <w:ind w:firstLine="709"/>
        <w:rPr>
          <w:rFonts w:ascii="PT Astra Serif" w:hAnsi="PT Astra Serif"/>
        </w:rPr>
      </w:pPr>
    </w:p>
    <w:p w:rsidR="00907FF2" w:rsidRDefault="00907FF2" w:rsidP="00907FF2">
      <w:pPr>
        <w:autoSpaceDE w:val="0"/>
        <w:autoSpaceDN w:val="0"/>
        <w:adjustRightInd w:val="0"/>
        <w:ind w:firstLine="709"/>
        <w:rPr>
          <w:rFonts w:ascii="PT Astra Serif" w:hAnsi="PT Astra Serif"/>
        </w:rPr>
      </w:pPr>
    </w:p>
    <w:p w:rsidR="00907FF2" w:rsidRDefault="00907FF2" w:rsidP="00907FF2">
      <w:pPr>
        <w:autoSpaceDE w:val="0"/>
        <w:autoSpaceDN w:val="0"/>
        <w:adjustRightInd w:val="0"/>
        <w:ind w:firstLine="709"/>
        <w:rPr>
          <w:rFonts w:ascii="PT Astra Serif" w:hAnsi="PT Astra Serif"/>
        </w:rPr>
      </w:pPr>
    </w:p>
    <w:p w:rsidR="00907FF2" w:rsidRDefault="00907FF2" w:rsidP="00907FF2">
      <w:pPr>
        <w:autoSpaceDE w:val="0"/>
        <w:autoSpaceDN w:val="0"/>
        <w:adjustRightInd w:val="0"/>
        <w:ind w:firstLine="709"/>
        <w:rPr>
          <w:rFonts w:ascii="PT Astra Serif" w:hAnsi="PT Astra Serif"/>
        </w:rPr>
      </w:pPr>
    </w:p>
    <w:p w:rsidR="00907FF2" w:rsidRDefault="00907FF2" w:rsidP="00907FF2">
      <w:pPr>
        <w:autoSpaceDE w:val="0"/>
        <w:autoSpaceDN w:val="0"/>
        <w:adjustRightInd w:val="0"/>
        <w:ind w:firstLine="709"/>
        <w:rPr>
          <w:rFonts w:ascii="PT Astra Serif" w:hAnsi="PT Astra Serif"/>
        </w:rPr>
      </w:pPr>
    </w:p>
    <w:p w:rsidR="00907FF2" w:rsidRDefault="00907FF2" w:rsidP="00907FF2">
      <w:pPr>
        <w:autoSpaceDE w:val="0"/>
        <w:autoSpaceDN w:val="0"/>
        <w:adjustRightInd w:val="0"/>
        <w:ind w:firstLine="709"/>
        <w:rPr>
          <w:rFonts w:ascii="PT Astra Serif" w:hAnsi="PT Astra Serif"/>
        </w:rPr>
      </w:pPr>
    </w:p>
    <w:p w:rsidR="00907FF2" w:rsidRDefault="00907FF2" w:rsidP="00907FF2">
      <w:pPr>
        <w:autoSpaceDE w:val="0"/>
        <w:autoSpaceDN w:val="0"/>
        <w:adjustRightInd w:val="0"/>
        <w:ind w:firstLine="709"/>
        <w:rPr>
          <w:rFonts w:ascii="PT Astra Serif" w:hAnsi="PT Astra Serif"/>
        </w:rPr>
      </w:pPr>
    </w:p>
    <w:p w:rsidR="00907FF2" w:rsidRDefault="00907FF2" w:rsidP="00907FF2">
      <w:pPr>
        <w:autoSpaceDE w:val="0"/>
        <w:autoSpaceDN w:val="0"/>
        <w:adjustRightInd w:val="0"/>
        <w:ind w:firstLine="709"/>
        <w:rPr>
          <w:rFonts w:ascii="PT Astra Serif" w:hAnsi="PT Astra Serif"/>
        </w:rPr>
      </w:pPr>
    </w:p>
    <w:p w:rsidR="00907FF2" w:rsidRDefault="00907FF2" w:rsidP="00907FF2">
      <w:pPr>
        <w:autoSpaceDE w:val="0"/>
        <w:autoSpaceDN w:val="0"/>
        <w:adjustRightInd w:val="0"/>
        <w:ind w:firstLine="709"/>
        <w:rPr>
          <w:rFonts w:ascii="PT Astra Serif" w:hAnsi="PT Astra Serif"/>
        </w:rPr>
      </w:pPr>
    </w:p>
    <w:p w:rsidR="00907FF2" w:rsidRDefault="00907FF2" w:rsidP="00907FF2">
      <w:pPr>
        <w:autoSpaceDE w:val="0"/>
        <w:autoSpaceDN w:val="0"/>
        <w:adjustRightInd w:val="0"/>
        <w:ind w:firstLine="709"/>
        <w:rPr>
          <w:rFonts w:ascii="PT Astra Serif" w:hAnsi="PT Astra Serif"/>
        </w:rPr>
      </w:pPr>
    </w:p>
    <w:p w:rsidR="00907FF2" w:rsidRDefault="00907FF2" w:rsidP="00907FF2">
      <w:pPr>
        <w:autoSpaceDE w:val="0"/>
        <w:autoSpaceDN w:val="0"/>
        <w:adjustRightInd w:val="0"/>
        <w:ind w:firstLine="709"/>
        <w:rPr>
          <w:rFonts w:ascii="PT Astra Serif" w:hAnsi="PT Astra Serif"/>
        </w:rPr>
      </w:pPr>
    </w:p>
    <w:p w:rsidR="00907FF2" w:rsidRDefault="00907FF2" w:rsidP="00907FF2">
      <w:pPr>
        <w:autoSpaceDE w:val="0"/>
        <w:autoSpaceDN w:val="0"/>
        <w:adjustRightInd w:val="0"/>
        <w:ind w:firstLine="709"/>
        <w:rPr>
          <w:rFonts w:ascii="PT Astra Serif" w:hAnsi="PT Astra Serif"/>
        </w:rPr>
      </w:pPr>
    </w:p>
    <w:p w:rsidR="00907FF2" w:rsidRDefault="00907FF2" w:rsidP="00907FF2">
      <w:pPr>
        <w:autoSpaceDE w:val="0"/>
        <w:autoSpaceDN w:val="0"/>
        <w:adjustRightInd w:val="0"/>
        <w:ind w:firstLine="709"/>
        <w:rPr>
          <w:rFonts w:ascii="PT Astra Serif" w:hAnsi="PT Astra Serif"/>
        </w:rPr>
      </w:pPr>
    </w:p>
    <w:p w:rsidR="00907FF2" w:rsidRDefault="00907FF2" w:rsidP="00907FF2">
      <w:pPr>
        <w:autoSpaceDE w:val="0"/>
        <w:autoSpaceDN w:val="0"/>
        <w:adjustRightInd w:val="0"/>
        <w:ind w:firstLine="709"/>
        <w:rPr>
          <w:rFonts w:ascii="PT Astra Serif" w:hAnsi="PT Astra Serif"/>
        </w:rPr>
      </w:pPr>
    </w:p>
    <w:p w:rsidR="00907FF2" w:rsidRDefault="00907FF2" w:rsidP="00907FF2">
      <w:pPr>
        <w:autoSpaceDE w:val="0"/>
        <w:autoSpaceDN w:val="0"/>
        <w:adjustRightInd w:val="0"/>
        <w:ind w:firstLine="709"/>
        <w:rPr>
          <w:rFonts w:ascii="PT Astra Serif" w:hAnsi="PT Astra Serif"/>
        </w:rPr>
      </w:pPr>
    </w:p>
    <w:p w:rsidR="00907FF2" w:rsidRDefault="00907FF2" w:rsidP="00907FF2">
      <w:pPr>
        <w:autoSpaceDE w:val="0"/>
        <w:autoSpaceDN w:val="0"/>
        <w:adjustRightInd w:val="0"/>
        <w:ind w:firstLine="709"/>
        <w:rPr>
          <w:rFonts w:ascii="PT Astra Serif" w:hAnsi="PT Astra Serif"/>
        </w:rPr>
      </w:pPr>
    </w:p>
    <w:p w:rsidR="00907FF2" w:rsidRDefault="00907FF2" w:rsidP="00907FF2">
      <w:pPr>
        <w:autoSpaceDE w:val="0"/>
        <w:autoSpaceDN w:val="0"/>
        <w:adjustRightInd w:val="0"/>
        <w:ind w:firstLine="709"/>
        <w:rPr>
          <w:rFonts w:ascii="PT Astra Serif" w:hAnsi="PT Astra Serif"/>
        </w:rPr>
      </w:pPr>
    </w:p>
    <w:p w:rsidR="00907FF2" w:rsidRDefault="00907FF2" w:rsidP="00907FF2">
      <w:pPr>
        <w:autoSpaceDE w:val="0"/>
        <w:autoSpaceDN w:val="0"/>
        <w:adjustRightInd w:val="0"/>
        <w:ind w:firstLine="709"/>
        <w:rPr>
          <w:rFonts w:ascii="PT Astra Serif" w:hAnsi="PT Astra Serif"/>
        </w:rPr>
      </w:pPr>
    </w:p>
    <w:p w:rsidR="00907FF2" w:rsidRDefault="00907FF2" w:rsidP="00907FF2">
      <w:pPr>
        <w:autoSpaceDE w:val="0"/>
        <w:autoSpaceDN w:val="0"/>
        <w:adjustRightInd w:val="0"/>
        <w:ind w:firstLine="709"/>
        <w:rPr>
          <w:rFonts w:ascii="PT Astra Serif" w:hAnsi="PT Astra Serif"/>
        </w:rPr>
      </w:pPr>
    </w:p>
    <w:p w:rsidR="00907FF2" w:rsidRDefault="00907FF2" w:rsidP="00907FF2">
      <w:pPr>
        <w:autoSpaceDE w:val="0"/>
        <w:autoSpaceDN w:val="0"/>
        <w:adjustRightInd w:val="0"/>
        <w:ind w:firstLine="709"/>
        <w:rPr>
          <w:rFonts w:ascii="PT Astra Serif" w:hAnsi="PT Astra Serif"/>
        </w:rPr>
      </w:pPr>
    </w:p>
    <w:p w:rsidR="00907FF2" w:rsidRDefault="00907FF2" w:rsidP="00907FF2">
      <w:pPr>
        <w:autoSpaceDE w:val="0"/>
        <w:autoSpaceDN w:val="0"/>
        <w:adjustRightInd w:val="0"/>
        <w:ind w:firstLine="709"/>
        <w:rPr>
          <w:rFonts w:ascii="PT Astra Serif" w:hAnsi="PT Astra Serif"/>
        </w:rPr>
      </w:pPr>
    </w:p>
    <w:p w:rsidR="00907FF2" w:rsidRDefault="00907FF2" w:rsidP="00907FF2">
      <w:pPr>
        <w:autoSpaceDE w:val="0"/>
        <w:autoSpaceDN w:val="0"/>
        <w:adjustRightInd w:val="0"/>
        <w:ind w:firstLine="709"/>
        <w:rPr>
          <w:rFonts w:ascii="PT Astra Serif" w:hAnsi="PT Astra Serif"/>
        </w:rPr>
      </w:pPr>
    </w:p>
    <w:p w:rsidR="00907FF2" w:rsidRDefault="00907FF2" w:rsidP="00907FF2">
      <w:pPr>
        <w:autoSpaceDE w:val="0"/>
        <w:autoSpaceDN w:val="0"/>
        <w:adjustRightInd w:val="0"/>
        <w:ind w:firstLine="709"/>
        <w:rPr>
          <w:rFonts w:ascii="PT Astra Serif" w:hAnsi="PT Astra Serif"/>
        </w:rPr>
      </w:pPr>
    </w:p>
    <w:p w:rsidR="00907FF2" w:rsidRDefault="00907FF2" w:rsidP="00907FF2">
      <w:pPr>
        <w:autoSpaceDE w:val="0"/>
        <w:autoSpaceDN w:val="0"/>
        <w:adjustRightInd w:val="0"/>
        <w:ind w:firstLine="709"/>
        <w:rPr>
          <w:rFonts w:ascii="PT Astra Serif" w:hAnsi="PT Astra Serif"/>
        </w:rPr>
      </w:pPr>
    </w:p>
    <w:p w:rsidR="00907FF2" w:rsidRDefault="00907FF2" w:rsidP="00907FF2">
      <w:pPr>
        <w:autoSpaceDE w:val="0"/>
        <w:autoSpaceDN w:val="0"/>
        <w:adjustRightInd w:val="0"/>
        <w:ind w:firstLine="709"/>
        <w:rPr>
          <w:rFonts w:ascii="PT Astra Serif" w:hAnsi="PT Astra Serif"/>
        </w:rPr>
      </w:pPr>
    </w:p>
    <w:p w:rsidR="00907FF2" w:rsidRDefault="00907FF2" w:rsidP="00907FF2">
      <w:pPr>
        <w:autoSpaceDE w:val="0"/>
        <w:autoSpaceDN w:val="0"/>
        <w:adjustRightInd w:val="0"/>
        <w:ind w:firstLine="709"/>
        <w:rPr>
          <w:rFonts w:ascii="PT Astra Serif" w:hAnsi="PT Astra Serif"/>
        </w:rPr>
      </w:pPr>
    </w:p>
    <w:p w:rsidR="00907FF2" w:rsidRDefault="00907FF2" w:rsidP="00907FF2">
      <w:pPr>
        <w:autoSpaceDE w:val="0"/>
        <w:autoSpaceDN w:val="0"/>
        <w:adjustRightInd w:val="0"/>
        <w:ind w:firstLine="709"/>
        <w:rPr>
          <w:rFonts w:ascii="PT Astra Serif" w:hAnsi="PT Astra Serif"/>
        </w:rPr>
      </w:pPr>
    </w:p>
    <w:p w:rsidR="00907FF2" w:rsidRDefault="00907FF2" w:rsidP="00907FF2">
      <w:pPr>
        <w:autoSpaceDE w:val="0"/>
        <w:autoSpaceDN w:val="0"/>
        <w:adjustRightInd w:val="0"/>
        <w:ind w:firstLine="709"/>
        <w:rPr>
          <w:rFonts w:ascii="PT Astra Serif" w:hAnsi="PT Astra Serif"/>
        </w:rPr>
      </w:pPr>
    </w:p>
    <w:p w:rsidR="00907FF2" w:rsidRDefault="00907FF2" w:rsidP="00907FF2">
      <w:pPr>
        <w:autoSpaceDE w:val="0"/>
        <w:autoSpaceDN w:val="0"/>
        <w:adjustRightInd w:val="0"/>
        <w:ind w:firstLine="709"/>
        <w:rPr>
          <w:rFonts w:ascii="PT Astra Serif" w:hAnsi="PT Astra Serif"/>
        </w:rPr>
      </w:pPr>
    </w:p>
    <w:p w:rsidR="00907FF2" w:rsidRDefault="00907FF2" w:rsidP="00907FF2">
      <w:pPr>
        <w:autoSpaceDE w:val="0"/>
        <w:autoSpaceDN w:val="0"/>
        <w:adjustRightInd w:val="0"/>
        <w:ind w:firstLine="709"/>
        <w:rPr>
          <w:rFonts w:ascii="PT Astra Serif" w:hAnsi="PT Astra Serif"/>
        </w:rPr>
      </w:pPr>
    </w:p>
    <w:p w:rsidR="00907FF2" w:rsidRDefault="00907FF2" w:rsidP="00907FF2">
      <w:pPr>
        <w:shd w:val="clear" w:color="auto" w:fill="FFFFFF"/>
        <w:jc w:val="center"/>
        <w:rPr>
          <w:rFonts w:ascii="PT Astra Serif" w:hAnsi="PT Astra Serif"/>
          <w:b/>
          <w:spacing w:val="-11"/>
          <w:sz w:val="20"/>
          <w:szCs w:val="20"/>
        </w:rPr>
      </w:pPr>
      <w:r>
        <w:rPr>
          <w:rFonts w:ascii="PT Astra Serif" w:hAnsi="PT Astra Serif"/>
          <w:b/>
          <w:spacing w:val="-11"/>
          <w:sz w:val="20"/>
          <w:szCs w:val="20"/>
        </w:rPr>
        <w:lastRenderedPageBreak/>
        <w:t>КОМИТЕТ ПО УПРАВЛЕНИЮ МУНИЦИПАЛЬНОЙ СОБСТВЕННОСТЬЮ ГОРОДА БАРНАУЛА</w:t>
      </w:r>
    </w:p>
    <w:p w:rsidR="00907FF2" w:rsidRDefault="00907FF2" w:rsidP="00907FF2">
      <w:pPr>
        <w:keepNext/>
        <w:jc w:val="center"/>
        <w:outlineLvl w:val="5"/>
        <w:rPr>
          <w:rFonts w:ascii="PT Astra Serif" w:hAnsi="PT Astra Serif"/>
          <w:b/>
          <w:sz w:val="20"/>
          <w:szCs w:val="20"/>
        </w:rPr>
      </w:pPr>
    </w:p>
    <w:p w:rsidR="00907FF2" w:rsidRDefault="00907FF2" w:rsidP="00907FF2">
      <w:pPr>
        <w:jc w:val="center"/>
        <w:rPr>
          <w:rFonts w:ascii="PT Astra Serif" w:hAnsi="PT Astra Serif" w:cs="Open Sans Extrabold"/>
          <w:b/>
          <w:sz w:val="32"/>
          <w:szCs w:val="32"/>
        </w:rPr>
      </w:pPr>
      <w:r>
        <w:rPr>
          <w:rFonts w:ascii="PT Astra Serif" w:eastAsia="Open Sans Extrabold" w:hAnsi="PT Astra Serif" w:cs="Open Sans Extrabold"/>
          <w:b/>
          <w:sz w:val="32"/>
          <w:szCs w:val="32"/>
        </w:rPr>
        <w:t>ПРИКАЗ</w:t>
      </w:r>
    </w:p>
    <w:p w:rsidR="00907FF2" w:rsidRDefault="00907FF2" w:rsidP="00907FF2">
      <w:pPr>
        <w:ind w:firstLine="709"/>
        <w:jc w:val="center"/>
        <w:rPr>
          <w:rFonts w:ascii="PT Astra Serif" w:hAnsi="PT Astra Serif"/>
          <w:b/>
          <w:sz w:val="32"/>
          <w:szCs w:val="32"/>
        </w:rPr>
      </w:pPr>
    </w:p>
    <w:p w:rsidR="00907FF2" w:rsidRDefault="00907FF2" w:rsidP="00907FF2">
      <w:pPr>
        <w:rPr>
          <w:rFonts w:ascii="PT Astra Serif" w:hAnsi="PT Astra Serif"/>
          <w:sz w:val="28"/>
          <w:szCs w:val="20"/>
        </w:rPr>
      </w:pPr>
      <w:proofErr w:type="gramStart"/>
      <w:r>
        <w:rPr>
          <w:rFonts w:ascii="PT Astra Serif" w:hAnsi="PT Astra Serif"/>
          <w:sz w:val="28"/>
          <w:szCs w:val="20"/>
        </w:rPr>
        <w:t>от</w:t>
      </w:r>
      <w:proofErr w:type="gramEnd"/>
      <w:r>
        <w:rPr>
          <w:rFonts w:ascii="PT Astra Serif" w:hAnsi="PT Astra Serif"/>
          <w:sz w:val="28"/>
          <w:szCs w:val="20"/>
        </w:rPr>
        <w:t xml:space="preserve"> 16.01.2026                                                                             №200/156/ПР-6</w:t>
      </w:r>
    </w:p>
    <w:p w:rsidR="00907FF2" w:rsidRDefault="00907FF2" w:rsidP="00907FF2">
      <w:pPr>
        <w:rPr>
          <w:rFonts w:ascii="PT Astra Serif" w:hAnsi="PT Astra Serif"/>
        </w:rPr>
      </w:pPr>
    </w:p>
    <w:p w:rsidR="00907FF2" w:rsidRDefault="00907FF2" w:rsidP="00907FF2">
      <w:pPr>
        <w:rPr>
          <w:rFonts w:ascii="PT Astra Serif" w:hAnsi="PT Astra Serif"/>
        </w:rPr>
      </w:pPr>
    </w:p>
    <w:tbl>
      <w:tblPr>
        <w:tblW w:w="9605" w:type="dxa"/>
        <w:tblLook w:val="04A0" w:firstRow="1" w:lastRow="0" w:firstColumn="1" w:lastColumn="0" w:noHBand="0" w:noVBand="1"/>
      </w:tblPr>
      <w:tblGrid>
        <w:gridCol w:w="4820"/>
        <w:gridCol w:w="4785"/>
      </w:tblGrid>
      <w:tr w:rsidR="00907FF2" w:rsidTr="00471409">
        <w:trPr>
          <w:trHeight w:val="2464"/>
        </w:trPr>
        <w:tc>
          <w:tcPr>
            <w:tcW w:w="4820" w:type="dxa"/>
            <w:shd w:val="clear" w:color="auto" w:fill="auto"/>
          </w:tcPr>
          <w:p w:rsidR="00907FF2" w:rsidRDefault="00907FF2" w:rsidP="00471409">
            <w:pPr>
              <w:jc w:val="both"/>
              <w:rPr>
                <w:rFonts w:ascii="PT Astra Serif" w:hAnsi="PT Astra Serif"/>
                <w:sz w:val="28"/>
                <w:szCs w:val="28"/>
              </w:rPr>
            </w:pPr>
            <w:r>
              <w:rPr>
                <w:rFonts w:ascii="PT Astra Serif" w:hAnsi="PT Astra Serif"/>
                <w:sz w:val="28"/>
                <w:szCs w:val="28"/>
              </w:rPr>
              <w:t xml:space="preserve">О внесении изменений и дополнений </w:t>
            </w:r>
            <w:r>
              <w:rPr>
                <w:rFonts w:ascii="PT Astra Serif" w:hAnsi="PT Astra Serif"/>
                <w:sz w:val="28"/>
                <w:szCs w:val="28"/>
              </w:rPr>
              <w:br/>
              <w:t xml:space="preserve">в приложение к приказу комитета </w:t>
            </w:r>
            <w:r>
              <w:rPr>
                <w:rFonts w:ascii="PT Astra Serif" w:hAnsi="PT Astra Serif"/>
                <w:sz w:val="28"/>
                <w:szCs w:val="28"/>
              </w:rPr>
              <w:br/>
              <w:t xml:space="preserve">по управлению муниципальной собственностью города Барнаула </w:t>
            </w:r>
            <w:r>
              <w:rPr>
                <w:rFonts w:ascii="PT Astra Serif" w:hAnsi="PT Astra Serif"/>
                <w:sz w:val="28"/>
                <w:szCs w:val="28"/>
              </w:rPr>
              <w:br/>
              <w:t>от 20.06.2025 №200/156/ПР-29</w:t>
            </w:r>
          </w:p>
          <w:p w:rsidR="00907FF2" w:rsidRDefault="00907FF2" w:rsidP="00471409">
            <w:pPr>
              <w:jc w:val="both"/>
              <w:rPr>
                <w:rFonts w:ascii="PT Astra Serif" w:hAnsi="PT Astra Serif"/>
                <w:sz w:val="28"/>
                <w:szCs w:val="20"/>
              </w:rPr>
            </w:pPr>
          </w:p>
        </w:tc>
        <w:tc>
          <w:tcPr>
            <w:tcW w:w="4785" w:type="dxa"/>
            <w:shd w:val="clear" w:color="auto" w:fill="auto"/>
          </w:tcPr>
          <w:p w:rsidR="00907FF2" w:rsidRDefault="00907FF2" w:rsidP="00471409">
            <w:pPr>
              <w:rPr>
                <w:rFonts w:ascii="PT Astra Serif" w:hAnsi="PT Astra Serif"/>
                <w:sz w:val="28"/>
                <w:szCs w:val="20"/>
              </w:rPr>
            </w:pPr>
          </w:p>
          <w:p w:rsidR="00907FF2" w:rsidRDefault="00907FF2" w:rsidP="00471409">
            <w:pPr>
              <w:rPr>
                <w:rFonts w:ascii="PT Astra Serif" w:hAnsi="PT Astra Serif"/>
                <w:sz w:val="28"/>
                <w:szCs w:val="20"/>
              </w:rPr>
            </w:pPr>
          </w:p>
        </w:tc>
      </w:tr>
    </w:tbl>
    <w:p w:rsidR="00907FF2" w:rsidRDefault="00907FF2" w:rsidP="00907FF2">
      <w:pPr>
        <w:jc w:val="both"/>
        <w:rPr>
          <w:rFonts w:ascii="PT Astra Serif" w:hAnsi="PT Astra Serif"/>
          <w:spacing w:val="30"/>
          <w:sz w:val="28"/>
          <w:szCs w:val="28"/>
        </w:rPr>
      </w:pPr>
    </w:p>
    <w:p w:rsidR="00907FF2" w:rsidRDefault="00907FF2" w:rsidP="00907FF2">
      <w:pPr>
        <w:ind w:firstLine="709"/>
        <w:jc w:val="both"/>
        <w:rPr>
          <w:rFonts w:ascii="PT Astra Serif" w:hAnsi="PT Astra Serif" w:cs="PT Astra Serif"/>
          <w:spacing w:val="30"/>
          <w:sz w:val="28"/>
          <w:szCs w:val="28"/>
        </w:rPr>
      </w:pPr>
      <w:r>
        <w:rPr>
          <w:rFonts w:ascii="PT Astra Serif" w:eastAsia="PT Astra Serif" w:hAnsi="PT Astra Serif" w:cs="PT Astra Serif"/>
          <w:sz w:val="28"/>
          <w:szCs w:val="28"/>
        </w:rPr>
        <w:t>В целях реализации Федерального закона от 27.07.2010 №210-</w:t>
      </w:r>
      <w:proofErr w:type="gramStart"/>
      <w:r>
        <w:rPr>
          <w:rFonts w:ascii="PT Astra Serif" w:eastAsia="PT Astra Serif" w:hAnsi="PT Astra Serif" w:cs="PT Astra Serif"/>
          <w:sz w:val="28"/>
          <w:szCs w:val="28"/>
        </w:rPr>
        <w:t>ФЗ</w:t>
      </w:r>
      <w:r>
        <w:rPr>
          <w:rFonts w:ascii="PT Astra Serif" w:eastAsia="PT Astra Serif" w:hAnsi="PT Astra Serif" w:cs="PT Astra Serif"/>
          <w:sz w:val="28"/>
          <w:szCs w:val="28"/>
        </w:rPr>
        <w:br/>
        <w:t>«</w:t>
      </w:r>
      <w:proofErr w:type="gramEnd"/>
      <w:r>
        <w:rPr>
          <w:rFonts w:ascii="PT Astra Serif" w:eastAsia="PT Astra Serif" w:hAnsi="PT Astra Serif" w:cs="PT Astra Serif"/>
          <w:sz w:val="28"/>
          <w:szCs w:val="28"/>
        </w:rPr>
        <w:t>Об организации предоставления государственных и муниципальных услуг», в соответствии с постановлением администрации города</w:t>
      </w:r>
      <w:r>
        <w:rPr>
          <w:rFonts w:ascii="PT Astra Serif" w:eastAsia="PT Astra Serif" w:hAnsi="PT Astra Serif" w:cs="PT Astra Serif"/>
          <w:sz w:val="28"/>
          <w:szCs w:val="28"/>
        </w:rPr>
        <w:br/>
        <w:t>от 12.02.2015 №188 «Об утверждении Порядка разработки и утверждения административных регламентов предоставления муниципальных услуг</w:t>
      </w:r>
      <w:r>
        <w:rPr>
          <w:rFonts w:ascii="PT Astra Serif" w:eastAsia="PT Astra Serif" w:hAnsi="PT Astra Serif" w:cs="PT Astra Serif"/>
          <w:sz w:val="28"/>
          <w:szCs w:val="28"/>
        </w:rPr>
        <w:br/>
        <w:t xml:space="preserve">на территории городского округа – города Барнаула Алтайского края, проведения экспертизы их проектов» </w:t>
      </w:r>
      <w:r>
        <w:rPr>
          <w:rFonts w:ascii="PT Astra Serif" w:eastAsia="PT Astra Serif" w:hAnsi="PT Astra Serif" w:cs="PT Astra Serif"/>
          <w:spacing w:val="30"/>
          <w:sz w:val="28"/>
          <w:szCs w:val="28"/>
        </w:rPr>
        <w:t>приказываю:</w:t>
      </w:r>
    </w:p>
    <w:p w:rsidR="00907FF2" w:rsidRDefault="00907FF2" w:rsidP="00907FF2">
      <w:pPr>
        <w:ind w:firstLine="709"/>
        <w:jc w:val="both"/>
        <w:rPr>
          <w:rFonts w:ascii="PT Astra Serif" w:hAnsi="PT Astra Serif" w:cs="PT Astra Serif"/>
          <w:sz w:val="28"/>
          <w:szCs w:val="28"/>
        </w:rPr>
      </w:pPr>
      <w:r>
        <w:rPr>
          <w:rFonts w:ascii="PT Astra Serif" w:eastAsia="PT Astra Serif" w:hAnsi="PT Astra Serif" w:cs="PT Astra Serif"/>
          <w:sz w:val="28"/>
          <w:szCs w:val="28"/>
        </w:rPr>
        <w:t xml:space="preserve">1. Внести в приложение к приказу комитета по управлению муниципальной собственностью города Барнаула от 20.06.2025 </w:t>
      </w:r>
      <w:r>
        <w:rPr>
          <w:rFonts w:ascii="PT Astra Serif" w:eastAsia="PT Astra Serif" w:hAnsi="PT Astra Serif" w:cs="PT Astra Serif"/>
          <w:sz w:val="28"/>
          <w:szCs w:val="28"/>
        </w:rPr>
        <w:br/>
        <w:t xml:space="preserve">№200/156/ПР-29 «Об утверждении Административного регламента предоставления муниципальной услуги «Предоставление информации </w:t>
      </w:r>
      <w:r>
        <w:rPr>
          <w:rFonts w:ascii="PT Astra Serif" w:eastAsia="PT Astra Serif" w:hAnsi="PT Astra Serif" w:cs="PT Astra Serif"/>
          <w:sz w:val="28"/>
          <w:szCs w:val="28"/>
        </w:rPr>
        <w:br/>
        <w:t>об объектах недвижимого имущества, находящихся в муниципальной собственности и предназначенных для сдачи в аренду» следующие изменения и дополнения:</w:t>
      </w:r>
    </w:p>
    <w:p w:rsidR="00907FF2" w:rsidRDefault="00907FF2" w:rsidP="00907FF2">
      <w:pPr>
        <w:tabs>
          <w:tab w:val="left" w:pos="0"/>
          <w:tab w:val="left" w:pos="1418"/>
          <w:tab w:val="left" w:pos="7513"/>
        </w:tabs>
        <w:ind w:firstLine="709"/>
        <w:jc w:val="both"/>
        <w:outlineLvl w:val="2"/>
        <w:rPr>
          <w:rFonts w:ascii="PT Astra Serif" w:hAnsi="PT Astra Serif" w:cs="PT Astra Serif"/>
          <w:sz w:val="28"/>
          <w:szCs w:val="28"/>
        </w:rPr>
      </w:pPr>
      <w:r>
        <w:rPr>
          <w:rFonts w:ascii="PT Astra Serif" w:eastAsia="PT Astra Serif" w:hAnsi="PT Astra Serif" w:cs="PT Astra Serif"/>
          <w:sz w:val="28"/>
          <w:szCs w:val="28"/>
        </w:rPr>
        <w:t xml:space="preserve">1.1. В разделе II «Стандарт предоставления муниципальной услуги»: </w:t>
      </w:r>
    </w:p>
    <w:p w:rsidR="00907FF2" w:rsidRDefault="00907FF2" w:rsidP="00907FF2">
      <w:pPr>
        <w:tabs>
          <w:tab w:val="left" w:pos="0"/>
          <w:tab w:val="left" w:pos="1418"/>
          <w:tab w:val="left" w:pos="7513"/>
        </w:tabs>
        <w:ind w:firstLine="709"/>
        <w:jc w:val="both"/>
        <w:outlineLvl w:val="2"/>
        <w:rPr>
          <w:rFonts w:ascii="PT Astra Serif" w:hAnsi="PT Astra Serif" w:cs="PT Astra Serif"/>
          <w:sz w:val="28"/>
          <w:szCs w:val="28"/>
        </w:rPr>
      </w:pPr>
      <w:r>
        <w:rPr>
          <w:rFonts w:ascii="PT Astra Serif" w:eastAsia="PT Astra Serif" w:hAnsi="PT Astra Serif" w:cs="PT Astra Serif"/>
          <w:sz w:val="28"/>
          <w:szCs w:val="28"/>
        </w:rPr>
        <w:t>1.1.1. В пункте 4.1 подраздела 4 «Срок предоставления муниципальной услуги» слова «30 календарных дней» заменить словами «пять рабочих дней»;</w:t>
      </w:r>
    </w:p>
    <w:p w:rsidR="00907FF2" w:rsidRDefault="00907FF2" w:rsidP="00907FF2">
      <w:pPr>
        <w:tabs>
          <w:tab w:val="left" w:pos="0"/>
          <w:tab w:val="left" w:pos="1418"/>
          <w:tab w:val="left" w:pos="7513"/>
        </w:tabs>
        <w:ind w:firstLine="709"/>
        <w:jc w:val="both"/>
        <w:outlineLvl w:val="2"/>
        <w:rPr>
          <w:rFonts w:ascii="PT Astra Serif" w:eastAsia="PT Astra Serif" w:hAnsi="PT Astra Serif" w:cs="PT Astra Serif"/>
          <w:sz w:val="28"/>
          <w:szCs w:val="28"/>
        </w:rPr>
      </w:pPr>
      <w:r>
        <w:rPr>
          <w:rFonts w:ascii="PT Astra Serif" w:eastAsia="PT Astra Serif" w:hAnsi="PT Astra Serif" w:cs="PT Astra Serif"/>
          <w:sz w:val="28"/>
          <w:szCs w:val="28"/>
        </w:rPr>
        <w:t>1.1.2. В подразделе 5 «Исчерпывающий перечень документов, необходимых для предоставления муниципальной услуги»:</w:t>
      </w:r>
    </w:p>
    <w:p w:rsidR="00907FF2" w:rsidRDefault="00907FF2" w:rsidP="00907FF2">
      <w:pPr>
        <w:tabs>
          <w:tab w:val="left" w:pos="0"/>
          <w:tab w:val="left" w:pos="1418"/>
          <w:tab w:val="left" w:pos="7513"/>
        </w:tabs>
        <w:ind w:firstLine="709"/>
        <w:jc w:val="both"/>
        <w:outlineLvl w:val="2"/>
        <w:rPr>
          <w:rFonts w:ascii="PT Astra Serif" w:hAnsi="PT Astra Serif" w:cs="PT Astra Serif"/>
          <w:sz w:val="28"/>
          <w:szCs w:val="28"/>
        </w:rPr>
      </w:pPr>
      <w:r>
        <w:rPr>
          <w:rFonts w:ascii="PT Astra Serif" w:eastAsia="PT Astra Serif" w:hAnsi="PT Astra Serif" w:cs="PT Astra Serif"/>
          <w:sz w:val="28"/>
          <w:szCs w:val="28"/>
        </w:rPr>
        <w:t>1.1.2.1. В пункте 5.1:</w:t>
      </w:r>
    </w:p>
    <w:p w:rsidR="00907FF2" w:rsidRDefault="00907FF2" w:rsidP="00907FF2">
      <w:pPr>
        <w:tabs>
          <w:tab w:val="left" w:pos="0"/>
          <w:tab w:val="left" w:pos="1418"/>
          <w:tab w:val="left" w:pos="7513"/>
        </w:tabs>
        <w:ind w:firstLine="709"/>
        <w:jc w:val="both"/>
        <w:outlineLvl w:val="2"/>
        <w:rPr>
          <w:rFonts w:ascii="PT Astra Serif" w:hAnsi="PT Astra Serif" w:cs="PT Astra Serif"/>
          <w:sz w:val="28"/>
          <w:szCs w:val="28"/>
        </w:rPr>
      </w:pPr>
      <w:r>
        <w:rPr>
          <w:rFonts w:ascii="PT Astra Serif" w:eastAsia="PT Astra Serif" w:hAnsi="PT Astra Serif" w:cs="PT Astra Serif"/>
          <w:sz w:val="28"/>
          <w:szCs w:val="28"/>
        </w:rPr>
        <w:t>1.1.2.1.1. Абзац 2 подпункта 5.1.1 исключить;</w:t>
      </w:r>
    </w:p>
    <w:p w:rsidR="00907FF2" w:rsidRDefault="00907FF2" w:rsidP="00907FF2">
      <w:pPr>
        <w:tabs>
          <w:tab w:val="left" w:pos="0"/>
          <w:tab w:val="left" w:pos="1418"/>
          <w:tab w:val="left" w:pos="7513"/>
        </w:tabs>
        <w:ind w:firstLine="709"/>
        <w:jc w:val="both"/>
        <w:outlineLvl w:val="2"/>
        <w:rPr>
          <w:rFonts w:ascii="PT Astra Serif" w:hAnsi="PT Astra Serif" w:cs="PT Astra Serif"/>
          <w:sz w:val="28"/>
          <w:szCs w:val="28"/>
        </w:rPr>
      </w:pPr>
      <w:r>
        <w:rPr>
          <w:rFonts w:ascii="PT Astra Serif" w:eastAsia="PT Astra Serif" w:hAnsi="PT Astra Serif" w:cs="PT Astra Serif"/>
          <w:sz w:val="28"/>
          <w:szCs w:val="28"/>
        </w:rPr>
        <w:t>1.1.2.1.2. Дополнить подпунктом 5.1.4 следующего содержания:</w:t>
      </w:r>
    </w:p>
    <w:p w:rsidR="00907FF2" w:rsidRDefault="00907FF2" w:rsidP="00907FF2">
      <w:pPr>
        <w:tabs>
          <w:tab w:val="left" w:pos="0"/>
          <w:tab w:val="left" w:pos="1418"/>
          <w:tab w:val="left" w:pos="7513"/>
        </w:tabs>
        <w:ind w:firstLine="709"/>
        <w:jc w:val="both"/>
        <w:outlineLvl w:val="2"/>
        <w:rPr>
          <w:rFonts w:ascii="PT Astra Serif" w:eastAsia="PT Astra Serif" w:hAnsi="PT Astra Serif" w:cs="PT Astra Serif"/>
          <w:sz w:val="28"/>
          <w:szCs w:val="28"/>
        </w:rPr>
      </w:pPr>
      <w:r>
        <w:rPr>
          <w:rFonts w:ascii="PT Astra Serif" w:eastAsia="PT Astra Serif" w:hAnsi="PT Astra Serif" w:cs="PT Astra Serif"/>
          <w:sz w:val="28"/>
          <w:szCs w:val="28"/>
        </w:rPr>
        <w:t xml:space="preserve">«5.1.4. Согласие на обработку персональных данных в соответствии </w:t>
      </w:r>
      <w:r>
        <w:rPr>
          <w:rFonts w:ascii="PT Astra Serif" w:eastAsia="PT Astra Serif" w:hAnsi="PT Astra Serif" w:cs="PT Astra Serif"/>
          <w:sz w:val="28"/>
          <w:szCs w:val="28"/>
        </w:rPr>
        <w:br/>
        <w:t xml:space="preserve">с требованиями Федерального закона от 27.07.2006 №152-ФЗ </w:t>
      </w:r>
      <w:r>
        <w:rPr>
          <w:rFonts w:ascii="PT Astra Serif" w:eastAsia="PT Astra Serif" w:hAnsi="PT Astra Serif" w:cs="PT Astra Serif"/>
          <w:sz w:val="28"/>
          <w:szCs w:val="28"/>
        </w:rPr>
        <w:br/>
        <w:t xml:space="preserve">«О персональных данных» по форме, установленной приложением 2 </w:t>
      </w:r>
      <w:r>
        <w:rPr>
          <w:rFonts w:ascii="PT Astra Serif" w:eastAsia="PT Astra Serif" w:hAnsi="PT Astra Serif" w:cs="PT Astra Serif"/>
          <w:sz w:val="28"/>
          <w:szCs w:val="28"/>
        </w:rPr>
        <w:br/>
        <w:t>к Регламенту.»;</w:t>
      </w:r>
    </w:p>
    <w:p w:rsidR="00907FF2" w:rsidRDefault="00907FF2" w:rsidP="00907FF2">
      <w:pPr>
        <w:tabs>
          <w:tab w:val="left" w:pos="0"/>
          <w:tab w:val="left" w:pos="1418"/>
          <w:tab w:val="left" w:pos="7513"/>
        </w:tabs>
        <w:ind w:firstLine="709"/>
        <w:jc w:val="both"/>
        <w:outlineLvl w:val="2"/>
        <w:rPr>
          <w:rFonts w:ascii="PT Astra Serif" w:hAnsi="PT Astra Serif" w:cs="PT Astra Serif"/>
          <w:sz w:val="28"/>
          <w:szCs w:val="28"/>
        </w:rPr>
      </w:pPr>
      <w:r>
        <w:rPr>
          <w:rFonts w:ascii="PT Astra Serif" w:eastAsia="PT Astra Serif" w:hAnsi="PT Astra Serif" w:cs="PT Astra Serif"/>
          <w:sz w:val="28"/>
          <w:szCs w:val="28"/>
        </w:rPr>
        <w:t>1.1.2.2. Пункт 5.3 дополнить абзацем 4 следующего содержания:</w:t>
      </w:r>
    </w:p>
    <w:p w:rsidR="00907FF2" w:rsidRDefault="00907FF2" w:rsidP="00907FF2">
      <w:pPr>
        <w:tabs>
          <w:tab w:val="left" w:pos="0"/>
          <w:tab w:val="left" w:pos="1418"/>
          <w:tab w:val="left" w:pos="7513"/>
        </w:tabs>
        <w:ind w:firstLine="709"/>
        <w:jc w:val="both"/>
        <w:outlineLvl w:val="2"/>
        <w:rPr>
          <w:rFonts w:ascii="PT Astra Serif" w:eastAsia="PT Astra Serif" w:hAnsi="PT Astra Serif" w:cs="PT Astra Serif"/>
          <w:sz w:val="28"/>
          <w:szCs w:val="28"/>
        </w:rPr>
      </w:pPr>
      <w:r>
        <w:rPr>
          <w:rFonts w:ascii="PT Astra Serif" w:eastAsia="PT Astra Serif" w:hAnsi="PT Astra Serif" w:cs="PT Astra Serif"/>
          <w:sz w:val="28"/>
          <w:szCs w:val="28"/>
        </w:rPr>
        <w:t xml:space="preserve">«предоставления документов, удостоверяющих личность гражданина Российской Федерации, либо иных документов, выданных </w:t>
      </w:r>
      <w:r>
        <w:rPr>
          <w:rFonts w:ascii="PT Astra Serif" w:eastAsia="PT Astra Serif" w:hAnsi="PT Astra Serif" w:cs="PT Astra Serif"/>
          <w:sz w:val="28"/>
          <w:szCs w:val="28"/>
        </w:rPr>
        <w:lastRenderedPageBreak/>
        <w:t xml:space="preserve">государственными органами, органами местного самоуправления, организациями, если сведения из таких документов предоставлены </w:t>
      </w:r>
      <w:r>
        <w:rPr>
          <w:rFonts w:ascii="PT Astra Serif" w:eastAsia="PT Astra Serif" w:hAnsi="PT Astra Serif" w:cs="PT Astra Serif"/>
          <w:sz w:val="28"/>
          <w:szCs w:val="28"/>
        </w:rPr>
        <w:br/>
        <w:t xml:space="preserve">с использованием многофункционального сервиса обмена информацией, </w:t>
      </w:r>
      <w:r>
        <w:rPr>
          <w:rFonts w:ascii="PT Astra Serif" w:eastAsia="PT Astra Serif" w:hAnsi="PT Astra Serif" w:cs="PT Astra Serif"/>
          <w:sz w:val="28"/>
          <w:szCs w:val="28"/>
        </w:rPr>
        <w:br/>
        <w:t>за исключением случаев, предусмотренных частью 6 статьи 1 Федерального закона от 24.06.2025 №156-ФЗ «О создании многофункционального сервиса обмена информацией и о внесении изменений в отдельные законодательные акты Российской Федерации».»;</w:t>
      </w:r>
    </w:p>
    <w:p w:rsidR="00907FF2" w:rsidRDefault="00907FF2" w:rsidP="00907FF2">
      <w:pPr>
        <w:tabs>
          <w:tab w:val="left" w:pos="0"/>
          <w:tab w:val="left" w:pos="1418"/>
          <w:tab w:val="left" w:pos="7513"/>
        </w:tabs>
        <w:ind w:firstLine="709"/>
        <w:jc w:val="both"/>
        <w:outlineLvl w:val="2"/>
        <w:rPr>
          <w:rFonts w:ascii="PT Astra Serif" w:hAnsi="PT Astra Serif" w:cs="PT Astra Serif"/>
          <w:sz w:val="28"/>
          <w:szCs w:val="28"/>
        </w:rPr>
      </w:pPr>
      <w:r>
        <w:rPr>
          <w:rFonts w:ascii="PT Astra Serif" w:hAnsi="PT Astra Serif" w:cs="PT Astra Serif"/>
          <w:sz w:val="28"/>
          <w:szCs w:val="28"/>
        </w:rPr>
        <w:t xml:space="preserve">1.1.3. Пункт 7.2 подраздела 7 «Исчерпывающий перечень оснований </w:t>
      </w:r>
      <w:r>
        <w:rPr>
          <w:rFonts w:ascii="PT Astra Serif" w:hAnsi="PT Astra Serif" w:cs="PT Astra Serif"/>
          <w:sz w:val="28"/>
          <w:szCs w:val="28"/>
        </w:rPr>
        <w:br/>
        <w:t xml:space="preserve">для приостановления предоставления муниципальной услуги или отказа </w:t>
      </w:r>
      <w:r>
        <w:rPr>
          <w:rFonts w:ascii="PT Astra Serif" w:hAnsi="PT Astra Serif" w:cs="PT Astra Serif"/>
          <w:sz w:val="28"/>
          <w:szCs w:val="28"/>
        </w:rPr>
        <w:br/>
        <w:t>в предоставлении муниципальной услуги» изложить в следующей редакции:</w:t>
      </w:r>
    </w:p>
    <w:p w:rsidR="00907FF2" w:rsidRDefault="00907FF2" w:rsidP="00907FF2">
      <w:pPr>
        <w:tabs>
          <w:tab w:val="left" w:pos="0"/>
          <w:tab w:val="left" w:pos="1418"/>
          <w:tab w:val="left" w:pos="7513"/>
        </w:tabs>
        <w:ind w:firstLine="709"/>
        <w:jc w:val="both"/>
        <w:outlineLvl w:val="2"/>
        <w:rPr>
          <w:rFonts w:ascii="PT Astra Serif" w:hAnsi="PT Astra Serif" w:cs="PT Astra Serif"/>
          <w:sz w:val="28"/>
          <w:szCs w:val="28"/>
        </w:rPr>
      </w:pPr>
      <w:r>
        <w:rPr>
          <w:rFonts w:ascii="PT Astra Serif" w:hAnsi="PT Astra Serif" w:cs="PT Astra Serif"/>
          <w:sz w:val="28"/>
          <w:szCs w:val="28"/>
        </w:rPr>
        <w:t>«7.2. Исчерпывающий перечень оснований для отказа в предоставлении муниципальной услуги:</w:t>
      </w:r>
    </w:p>
    <w:p w:rsidR="00907FF2" w:rsidRDefault="00907FF2" w:rsidP="00907FF2">
      <w:pPr>
        <w:tabs>
          <w:tab w:val="left" w:pos="0"/>
          <w:tab w:val="left" w:pos="1418"/>
          <w:tab w:val="left" w:pos="7513"/>
        </w:tabs>
        <w:ind w:firstLine="709"/>
        <w:jc w:val="both"/>
        <w:outlineLvl w:val="2"/>
        <w:rPr>
          <w:rFonts w:ascii="PT Astra Serif" w:hAnsi="PT Astra Serif" w:cs="PT Astra Serif"/>
          <w:sz w:val="28"/>
          <w:szCs w:val="28"/>
        </w:rPr>
      </w:pPr>
      <w:r>
        <w:rPr>
          <w:rFonts w:ascii="PT Astra Serif" w:hAnsi="PT Astra Serif" w:cs="PT Astra Serif"/>
          <w:sz w:val="28"/>
          <w:szCs w:val="28"/>
        </w:rPr>
        <w:t xml:space="preserve">7.2.1. Противоречие документов или сведений, полученных </w:t>
      </w:r>
      <w:r>
        <w:rPr>
          <w:rFonts w:ascii="PT Astra Serif" w:hAnsi="PT Astra Serif" w:cs="PT Astra Serif"/>
          <w:sz w:val="28"/>
          <w:szCs w:val="28"/>
        </w:rPr>
        <w:br/>
        <w:t xml:space="preserve">с использованием межведомственного информационного взаимодействия, представленным заявителем (представителем заявителя) документам </w:t>
      </w:r>
      <w:r>
        <w:rPr>
          <w:rFonts w:ascii="PT Astra Serif" w:hAnsi="PT Astra Serif" w:cs="PT Astra Serif"/>
          <w:sz w:val="28"/>
          <w:szCs w:val="28"/>
        </w:rPr>
        <w:br/>
        <w:t>или сведениям.</w:t>
      </w:r>
    </w:p>
    <w:p w:rsidR="00907FF2" w:rsidRDefault="00907FF2" w:rsidP="00907FF2">
      <w:pPr>
        <w:tabs>
          <w:tab w:val="left" w:pos="0"/>
          <w:tab w:val="left" w:pos="1418"/>
          <w:tab w:val="left" w:pos="7513"/>
        </w:tabs>
        <w:ind w:firstLine="709"/>
        <w:jc w:val="both"/>
        <w:outlineLvl w:val="2"/>
        <w:rPr>
          <w:rFonts w:ascii="PT Astra Serif" w:hAnsi="PT Astra Serif" w:cs="PT Astra Serif"/>
          <w:sz w:val="28"/>
          <w:szCs w:val="28"/>
        </w:rPr>
      </w:pPr>
      <w:r>
        <w:rPr>
          <w:rFonts w:ascii="PT Astra Serif" w:hAnsi="PT Astra Serif" w:cs="PT Astra Serif"/>
          <w:sz w:val="28"/>
          <w:szCs w:val="28"/>
        </w:rPr>
        <w:t>7.2.2. Отсутствие в заявлении характеристик объекта муниципального имущества, позволяющих его однозначно определить (наименование, адресные ориентиры).</w:t>
      </w:r>
    </w:p>
    <w:p w:rsidR="00907FF2" w:rsidRDefault="00907FF2" w:rsidP="00907FF2">
      <w:pPr>
        <w:tabs>
          <w:tab w:val="left" w:pos="0"/>
          <w:tab w:val="left" w:pos="1418"/>
          <w:tab w:val="left" w:pos="7513"/>
        </w:tabs>
        <w:ind w:firstLine="709"/>
        <w:jc w:val="both"/>
        <w:outlineLvl w:val="2"/>
        <w:rPr>
          <w:rFonts w:ascii="PT Astra Serif" w:hAnsi="PT Astra Serif" w:cs="PT Astra Serif"/>
          <w:sz w:val="28"/>
          <w:szCs w:val="28"/>
        </w:rPr>
      </w:pPr>
      <w:r>
        <w:rPr>
          <w:rFonts w:ascii="PT Astra Serif" w:hAnsi="PT Astra Serif" w:cs="PT Astra Serif"/>
          <w:sz w:val="28"/>
          <w:szCs w:val="28"/>
        </w:rPr>
        <w:t>7.2.3. Отсутствие сведений об объекте в реестре муниципального имущества и (или) в перечне свободных нежилых помещений муниципальной собственности, предназначенных для сдачи в аренду.»;</w:t>
      </w:r>
    </w:p>
    <w:p w:rsidR="00907FF2" w:rsidRDefault="00907FF2" w:rsidP="00907FF2">
      <w:pPr>
        <w:tabs>
          <w:tab w:val="left" w:pos="0"/>
          <w:tab w:val="left" w:pos="1418"/>
          <w:tab w:val="left" w:pos="7513"/>
        </w:tabs>
        <w:ind w:firstLine="709"/>
        <w:jc w:val="both"/>
        <w:outlineLvl w:val="2"/>
        <w:rPr>
          <w:rFonts w:ascii="PT Astra Serif" w:eastAsia="PT Astra Serif" w:hAnsi="PT Astra Serif" w:cs="PT Astra Serif"/>
          <w:sz w:val="28"/>
          <w:szCs w:val="28"/>
        </w:rPr>
      </w:pPr>
      <w:r>
        <w:rPr>
          <w:rFonts w:ascii="PT Astra Serif" w:eastAsia="PT Astra Serif" w:hAnsi="PT Astra Serif" w:cs="PT Astra Serif"/>
          <w:sz w:val="28"/>
          <w:szCs w:val="28"/>
        </w:rPr>
        <w:t>1.1.4. В абзаце 2 пункта 13.3 подраздела 13 «Иные требования, в том числе учитывающие особенности предоставления муниципальной услуги в МФЦ и особенности предоставления муниципальной услуги в электронной форме</w:t>
      </w:r>
      <w:r>
        <w:rPr>
          <w:rFonts w:ascii="PT Astra Serif" w:eastAsia="PT Astra Serif" w:hAnsi="PT Astra Serif" w:cs="PT Astra Serif"/>
          <w:bCs/>
          <w:sz w:val="28"/>
          <w:szCs w:val="28"/>
        </w:rPr>
        <w:t>» слова «в приложении 2» заменить словами «в приложении 3»</w:t>
      </w:r>
      <w:r>
        <w:rPr>
          <w:rFonts w:ascii="PT Astra Serif" w:eastAsia="PT Astra Serif" w:hAnsi="PT Astra Serif" w:cs="PT Astra Serif"/>
          <w:sz w:val="28"/>
          <w:szCs w:val="28"/>
        </w:rPr>
        <w:t>;</w:t>
      </w:r>
    </w:p>
    <w:p w:rsidR="00907FF2" w:rsidRDefault="00907FF2" w:rsidP="00907FF2">
      <w:pPr>
        <w:tabs>
          <w:tab w:val="left" w:pos="0"/>
          <w:tab w:val="left" w:pos="1418"/>
          <w:tab w:val="left" w:pos="7513"/>
        </w:tabs>
        <w:ind w:firstLine="709"/>
        <w:jc w:val="both"/>
        <w:outlineLvl w:val="2"/>
        <w:rPr>
          <w:rFonts w:ascii="PT Astra Serif" w:hAnsi="PT Astra Serif" w:cs="PT Astra Serif"/>
          <w:sz w:val="28"/>
          <w:szCs w:val="28"/>
        </w:rPr>
      </w:pPr>
      <w:r>
        <w:rPr>
          <w:rFonts w:ascii="PT Astra Serif" w:eastAsia="PT Astra Serif" w:hAnsi="PT Astra Serif" w:cs="PT Astra Serif"/>
          <w:sz w:val="28"/>
          <w:szCs w:val="28"/>
        </w:rPr>
        <w:t xml:space="preserve">1.2. В подразделе 3 «Описание вариантов предоставления муниципальной услуги» раздела III «Состав, последовательность и сроки выполнения административных процедур, в том числе особенности выполнения административных процедур в электронной форме, а также особенности выполнения административных процедур в МФЦ»: </w:t>
      </w:r>
    </w:p>
    <w:p w:rsidR="00907FF2" w:rsidRDefault="00907FF2" w:rsidP="00907FF2">
      <w:pPr>
        <w:tabs>
          <w:tab w:val="left" w:pos="0"/>
          <w:tab w:val="left" w:pos="1418"/>
          <w:tab w:val="left" w:pos="7513"/>
        </w:tabs>
        <w:ind w:firstLine="709"/>
        <w:jc w:val="both"/>
        <w:outlineLvl w:val="2"/>
        <w:rPr>
          <w:rFonts w:ascii="PT Astra Serif" w:eastAsia="PT Astra Serif" w:hAnsi="PT Astra Serif" w:cs="PT Astra Serif"/>
          <w:sz w:val="28"/>
          <w:szCs w:val="28"/>
        </w:rPr>
      </w:pPr>
      <w:r>
        <w:rPr>
          <w:rFonts w:ascii="PT Astra Serif" w:eastAsia="PT Astra Serif" w:hAnsi="PT Astra Serif" w:cs="PT Astra Serif"/>
          <w:sz w:val="28"/>
          <w:szCs w:val="28"/>
        </w:rPr>
        <w:t>1.2.1. В пункте 3.3:</w:t>
      </w:r>
    </w:p>
    <w:p w:rsidR="00907FF2" w:rsidRDefault="00907FF2" w:rsidP="00907FF2">
      <w:pPr>
        <w:tabs>
          <w:tab w:val="left" w:pos="0"/>
          <w:tab w:val="left" w:pos="1418"/>
          <w:tab w:val="left" w:pos="7513"/>
        </w:tabs>
        <w:ind w:firstLine="709"/>
        <w:jc w:val="both"/>
        <w:outlineLvl w:val="2"/>
        <w:rPr>
          <w:rFonts w:ascii="PT Astra Serif" w:hAnsi="PT Astra Serif" w:cs="PT Astra Serif"/>
          <w:sz w:val="28"/>
          <w:szCs w:val="28"/>
        </w:rPr>
      </w:pPr>
      <w:r>
        <w:rPr>
          <w:rFonts w:ascii="PT Astra Serif" w:eastAsia="PT Astra Serif" w:hAnsi="PT Astra Serif" w:cs="PT Astra Serif"/>
          <w:sz w:val="28"/>
          <w:szCs w:val="28"/>
        </w:rPr>
        <w:t>1.2.1.1. Абзац 2 подпункта 3.3.1 изложить в следующей редакции:</w:t>
      </w:r>
    </w:p>
    <w:p w:rsidR="00907FF2" w:rsidRDefault="00907FF2" w:rsidP="00907FF2">
      <w:pPr>
        <w:tabs>
          <w:tab w:val="left" w:pos="0"/>
          <w:tab w:val="left" w:pos="1418"/>
          <w:tab w:val="left" w:pos="7513"/>
        </w:tabs>
        <w:ind w:firstLine="709"/>
        <w:jc w:val="both"/>
        <w:outlineLvl w:val="2"/>
        <w:rPr>
          <w:rFonts w:ascii="PT Astra Serif" w:hAnsi="PT Astra Serif" w:cs="PT Astra Serif"/>
          <w:sz w:val="28"/>
          <w:szCs w:val="28"/>
        </w:rPr>
      </w:pPr>
      <w:r>
        <w:rPr>
          <w:rFonts w:ascii="PT Astra Serif" w:eastAsia="PT Astra Serif" w:hAnsi="PT Astra Serif" w:cs="PT Astra Serif"/>
          <w:sz w:val="28"/>
          <w:szCs w:val="28"/>
        </w:rPr>
        <w:t xml:space="preserve">«Заместитель председателя Комитета в день поступления </w:t>
      </w:r>
      <w:r>
        <w:rPr>
          <w:rFonts w:ascii="PT Astra Serif" w:eastAsia="PT Astra Serif" w:hAnsi="PT Astra Serif" w:cs="PT Astra Serif"/>
          <w:sz w:val="28"/>
          <w:szCs w:val="28"/>
        </w:rPr>
        <w:br/>
        <w:t xml:space="preserve">на рассмотрение заявления передает его с резолюцией специалисту, ответственному за предоставление муниципальной услуги (далее – ответственный специалист) для организации дальнейшего исполнения.»; </w:t>
      </w:r>
    </w:p>
    <w:p w:rsidR="00907FF2" w:rsidRDefault="00907FF2" w:rsidP="00907FF2">
      <w:pPr>
        <w:tabs>
          <w:tab w:val="left" w:pos="0"/>
          <w:tab w:val="left" w:pos="1418"/>
          <w:tab w:val="left" w:pos="7513"/>
        </w:tabs>
        <w:ind w:firstLine="709"/>
        <w:jc w:val="both"/>
        <w:outlineLvl w:val="2"/>
        <w:rPr>
          <w:rFonts w:ascii="PT Astra Serif" w:hAnsi="PT Astra Serif" w:cs="PT Astra Serif"/>
          <w:sz w:val="28"/>
          <w:szCs w:val="28"/>
        </w:rPr>
      </w:pPr>
      <w:r>
        <w:rPr>
          <w:rFonts w:ascii="PT Astra Serif" w:eastAsia="PT Astra Serif" w:hAnsi="PT Astra Serif" w:cs="PT Astra Serif"/>
          <w:sz w:val="28"/>
          <w:szCs w:val="28"/>
        </w:rPr>
        <w:t>1.2.1.2. В абзаце 1 подпункта 3.3.2 слова «календарного дня» заменить словами «рабочего дня»</w:t>
      </w:r>
      <w:r>
        <w:rPr>
          <w:rFonts w:ascii="PT Astra Serif" w:eastAsia="PT Astra Serif" w:hAnsi="PT Astra Serif" w:cs="PT Astra Serif"/>
          <w:bCs/>
          <w:iCs/>
          <w:sz w:val="28"/>
          <w:szCs w:val="28"/>
        </w:rPr>
        <w:t>;</w:t>
      </w:r>
    </w:p>
    <w:p w:rsidR="00907FF2" w:rsidRDefault="00907FF2" w:rsidP="00907FF2">
      <w:pPr>
        <w:tabs>
          <w:tab w:val="left" w:pos="0"/>
          <w:tab w:val="left" w:pos="1418"/>
          <w:tab w:val="left" w:pos="7513"/>
        </w:tabs>
        <w:ind w:firstLine="709"/>
        <w:jc w:val="both"/>
        <w:outlineLvl w:val="2"/>
        <w:rPr>
          <w:rFonts w:ascii="PT Astra Serif" w:eastAsia="PT Astra Serif" w:hAnsi="PT Astra Serif" w:cs="PT Astra Serif"/>
          <w:sz w:val="28"/>
          <w:szCs w:val="28"/>
        </w:rPr>
      </w:pPr>
      <w:r>
        <w:rPr>
          <w:rFonts w:ascii="PT Astra Serif" w:eastAsia="PT Astra Serif" w:hAnsi="PT Astra Serif" w:cs="PT Astra Serif"/>
          <w:bCs/>
          <w:iCs/>
          <w:sz w:val="28"/>
          <w:szCs w:val="28"/>
        </w:rPr>
        <w:t>1.2.1.3. В подпункте 3.3.4 слова «четыре календарных дня» заменить словами «один рабочий день»</w:t>
      </w:r>
      <w:r>
        <w:rPr>
          <w:rFonts w:ascii="PT Astra Serif" w:eastAsia="PT Astra Serif" w:hAnsi="PT Astra Serif" w:cs="PT Astra Serif"/>
          <w:sz w:val="28"/>
          <w:szCs w:val="28"/>
        </w:rPr>
        <w:t xml:space="preserve">; </w:t>
      </w:r>
    </w:p>
    <w:p w:rsidR="00907FF2" w:rsidRDefault="00907FF2" w:rsidP="00907FF2">
      <w:pPr>
        <w:tabs>
          <w:tab w:val="left" w:pos="0"/>
          <w:tab w:val="left" w:pos="1418"/>
          <w:tab w:val="left" w:pos="7513"/>
        </w:tabs>
        <w:ind w:firstLine="709"/>
        <w:jc w:val="both"/>
        <w:outlineLvl w:val="2"/>
        <w:rPr>
          <w:rFonts w:ascii="PT Astra Serif" w:hAnsi="PT Astra Serif" w:cs="PT Astra Serif"/>
          <w:sz w:val="28"/>
          <w:szCs w:val="28"/>
        </w:rPr>
      </w:pPr>
      <w:r>
        <w:rPr>
          <w:rFonts w:ascii="PT Astra Serif" w:eastAsia="PT Astra Serif" w:hAnsi="PT Astra Serif" w:cs="PT Astra Serif"/>
          <w:sz w:val="28"/>
          <w:szCs w:val="28"/>
        </w:rPr>
        <w:t>1.2.2. В пункте 3.4:</w:t>
      </w:r>
    </w:p>
    <w:p w:rsidR="00907FF2" w:rsidRDefault="00907FF2" w:rsidP="00907FF2">
      <w:pPr>
        <w:tabs>
          <w:tab w:val="left" w:pos="0"/>
          <w:tab w:val="left" w:pos="1418"/>
          <w:tab w:val="left" w:pos="7513"/>
        </w:tabs>
        <w:ind w:firstLine="709"/>
        <w:jc w:val="both"/>
        <w:outlineLvl w:val="2"/>
        <w:rPr>
          <w:rFonts w:ascii="PT Astra Serif" w:eastAsia="PT Astra Serif" w:hAnsi="PT Astra Serif" w:cs="PT Astra Serif"/>
          <w:sz w:val="28"/>
          <w:szCs w:val="28"/>
        </w:rPr>
      </w:pPr>
      <w:r>
        <w:rPr>
          <w:rFonts w:ascii="PT Astra Serif" w:eastAsia="PT Astra Serif" w:hAnsi="PT Astra Serif" w:cs="PT Astra Serif"/>
          <w:sz w:val="28"/>
          <w:szCs w:val="28"/>
        </w:rPr>
        <w:t>1.2.2.1. Подпункт 3.4.2 изложить в следующей редакции:</w:t>
      </w:r>
    </w:p>
    <w:p w:rsidR="00907FF2" w:rsidRDefault="00907FF2" w:rsidP="00907FF2">
      <w:pPr>
        <w:tabs>
          <w:tab w:val="left" w:pos="0"/>
          <w:tab w:val="left" w:pos="1418"/>
          <w:tab w:val="left" w:pos="7513"/>
        </w:tabs>
        <w:ind w:firstLine="709"/>
        <w:jc w:val="both"/>
        <w:outlineLvl w:val="2"/>
        <w:rPr>
          <w:rFonts w:ascii="PT Astra Serif" w:eastAsia="PT Astra Serif" w:hAnsi="PT Astra Serif" w:cs="PT Astra Serif"/>
          <w:sz w:val="28"/>
          <w:szCs w:val="28"/>
        </w:rPr>
      </w:pPr>
      <w:r>
        <w:rPr>
          <w:rFonts w:ascii="PT Astra Serif" w:eastAsia="PT Astra Serif" w:hAnsi="PT Astra Serif" w:cs="PT Astra Serif"/>
          <w:sz w:val="28"/>
          <w:szCs w:val="28"/>
        </w:rPr>
        <w:lastRenderedPageBreak/>
        <w:t>«3.4.2.</w:t>
      </w:r>
      <w:r>
        <w:t xml:space="preserve"> </w:t>
      </w:r>
      <w:r>
        <w:rPr>
          <w:rFonts w:ascii="PT Astra Serif" w:eastAsia="PT Astra Serif" w:hAnsi="PT Astra Serif" w:cs="PT Astra Serif"/>
          <w:sz w:val="28"/>
          <w:szCs w:val="28"/>
        </w:rPr>
        <w:t xml:space="preserve">Ответственный специалист в течение одного рабочего дня </w:t>
      </w:r>
      <w:r>
        <w:rPr>
          <w:rFonts w:ascii="PT Astra Serif" w:eastAsia="PT Astra Serif" w:hAnsi="PT Astra Serif" w:cs="PT Astra Serif"/>
          <w:sz w:val="28"/>
          <w:szCs w:val="28"/>
        </w:rPr>
        <w:br/>
        <w:t>со дня получения документов, поступивших в рамках межведомственного информационного взаимодействия, проводит проверку наличия оснований для отказа в предоставлении муниципальной услуги, установленных пунктом 7.2 подраздела 7 раздела II Регламента.</w:t>
      </w:r>
    </w:p>
    <w:p w:rsidR="00907FF2" w:rsidRDefault="00907FF2" w:rsidP="00907FF2">
      <w:pPr>
        <w:tabs>
          <w:tab w:val="left" w:pos="0"/>
          <w:tab w:val="left" w:pos="1418"/>
          <w:tab w:val="left" w:pos="7513"/>
        </w:tabs>
        <w:ind w:firstLine="709"/>
        <w:jc w:val="both"/>
        <w:outlineLvl w:val="2"/>
        <w:rPr>
          <w:rFonts w:ascii="PT Astra Serif" w:eastAsia="PT Astra Serif" w:hAnsi="PT Astra Serif" w:cs="PT Astra Serif"/>
          <w:sz w:val="28"/>
          <w:szCs w:val="28"/>
        </w:rPr>
      </w:pPr>
      <w:r>
        <w:rPr>
          <w:rFonts w:ascii="PT Astra Serif" w:eastAsia="PT Astra Serif" w:hAnsi="PT Astra Serif" w:cs="PT Astra Serif"/>
          <w:sz w:val="28"/>
          <w:szCs w:val="28"/>
        </w:rPr>
        <w:t xml:space="preserve">При отсутствии обстоятельств, являющихся основанием для отказа </w:t>
      </w:r>
      <w:r>
        <w:rPr>
          <w:rFonts w:ascii="PT Astra Serif" w:eastAsia="PT Astra Serif" w:hAnsi="PT Astra Serif" w:cs="PT Astra Serif"/>
          <w:sz w:val="28"/>
          <w:szCs w:val="28"/>
        </w:rPr>
        <w:br/>
        <w:t xml:space="preserve">в предоставлении муниципальной услуги, установленных пунктом 7.2 подраздела 7 раздела II Регламента, ответственный специалист в день окончания проверки готовит проект информации об объекте недвижимого имущества, находящегося в муниципальной собственности </w:t>
      </w:r>
      <w:r>
        <w:rPr>
          <w:rFonts w:ascii="PT Astra Serif" w:eastAsia="PT Astra Serif" w:hAnsi="PT Astra Serif" w:cs="PT Astra Serif"/>
          <w:sz w:val="28"/>
          <w:szCs w:val="28"/>
        </w:rPr>
        <w:br/>
        <w:t>и предназначенного для сдачи в аренду.</w:t>
      </w:r>
    </w:p>
    <w:p w:rsidR="00907FF2" w:rsidRDefault="00907FF2" w:rsidP="00907FF2">
      <w:pPr>
        <w:tabs>
          <w:tab w:val="left" w:pos="0"/>
          <w:tab w:val="left" w:pos="1418"/>
          <w:tab w:val="left" w:pos="7513"/>
        </w:tabs>
        <w:ind w:firstLine="709"/>
        <w:jc w:val="both"/>
        <w:outlineLvl w:val="2"/>
        <w:rPr>
          <w:rFonts w:ascii="PT Astra Serif" w:eastAsia="PT Astra Serif" w:hAnsi="PT Astra Serif" w:cs="PT Astra Serif"/>
          <w:sz w:val="28"/>
          <w:szCs w:val="28"/>
        </w:rPr>
      </w:pPr>
      <w:r>
        <w:rPr>
          <w:rFonts w:ascii="PT Astra Serif" w:eastAsia="PT Astra Serif" w:hAnsi="PT Astra Serif" w:cs="PT Astra Serif"/>
          <w:sz w:val="28"/>
          <w:szCs w:val="28"/>
        </w:rPr>
        <w:t xml:space="preserve">При наличии обстоятельств, являющихся основаниями для отказа, установленных пунктом 7.2 подраздела 7 раздела II Регламента, ответственный специалист в день окончания проверки готовит проект решения об отказе в предоставлении информации об объекте недвижимого имущества, находящегося в муниципальной собственности </w:t>
      </w:r>
      <w:r>
        <w:rPr>
          <w:rFonts w:ascii="PT Astra Serif" w:eastAsia="PT Astra Serif" w:hAnsi="PT Astra Serif" w:cs="PT Astra Serif"/>
          <w:sz w:val="28"/>
          <w:szCs w:val="28"/>
        </w:rPr>
        <w:br/>
        <w:t>и предназначенного для сдачи в аренду с указанием перечня документов и информации, отсутствие и (или) недостоверность которых стали причиной отказа, а также с указанием перечня установленных Регламентом требований, несоответствие которым повлекло отказ в предоставлении муниципальной услуги.</w:t>
      </w:r>
    </w:p>
    <w:p w:rsidR="00907FF2" w:rsidRDefault="00907FF2" w:rsidP="00907FF2">
      <w:pPr>
        <w:tabs>
          <w:tab w:val="left" w:pos="0"/>
          <w:tab w:val="left" w:pos="1418"/>
          <w:tab w:val="left" w:pos="7513"/>
        </w:tabs>
        <w:ind w:firstLine="709"/>
        <w:jc w:val="both"/>
        <w:outlineLvl w:val="2"/>
        <w:rPr>
          <w:rFonts w:ascii="PT Astra Serif" w:eastAsia="PT Astra Serif" w:hAnsi="PT Astra Serif" w:cs="PT Astra Serif"/>
          <w:sz w:val="28"/>
          <w:szCs w:val="28"/>
        </w:rPr>
      </w:pPr>
      <w:r>
        <w:rPr>
          <w:rFonts w:ascii="PT Astra Serif" w:eastAsia="PT Astra Serif" w:hAnsi="PT Astra Serif" w:cs="PT Astra Serif"/>
          <w:sz w:val="28"/>
          <w:szCs w:val="28"/>
        </w:rPr>
        <w:t>Ответственный специалист передает проект документа, являющегося результатом предоставления муниципальной услуги, на подпись заместителю председателя Комитета.</w:t>
      </w:r>
    </w:p>
    <w:p w:rsidR="00907FF2" w:rsidRDefault="00907FF2" w:rsidP="00907FF2">
      <w:pPr>
        <w:tabs>
          <w:tab w:val="left" w:pos="0"/>
          <w:tab w:val="left" w:pos="1418"/>
          <w:tab w:val="left" w:pos="7513"/>
        </w:tabs>
        <w:ind w:firstLine="709"/>
        <w:jc w:val="both"/>
        <w:outlineLvl w:val="2"/>
        <w:rPr>
          <w:rFonts w:ascii="PT Astra Serif" w:eastAsia="PT Astra Serif" w:hAnsi="PT Astra Serif" w:cs="PT Astra Serif"/>
          <w:sz w:val="28"/>
          <w:szCs w:val="28"/>
        </w:rPr>
      </w:pPr>
      <w:r>
        <w:rPr>
          <w:rFonts w:ascii="PT Astra Serif" w:eastAsia="PT Astra Serif" w:hAnsi="PT Astra Serif" w:cs="PT Astra Serif"/>
          <w:sz w:val="28"/>
          <w:szCs w:val="28"/>
        </w:rPr>
        <w:t>В течение одного рабочего дня со дня поступления для подписания проекта документа, являющегося результатом предоставления муниципальной услуги, данный проект подписывается заместителем председателя Комитета и направляется ответственному специалисту для регистрации документа, являющегося результатом предоставления муниципальной услуги.</w:t>
      </w:r>
    </w:p>
    <w:p w:rsidR="00907FF2" w:rsidRDefault="00907FF2" w:rsidP="00907FF2">
      <w:pPr>
        <w:tabs>
          <w:tab w:val="left" w:pos="0"/>
          <w:tab w:val="left" w:pos="1418"/>
          <w:tab w:val="left" w:pos="7513"/>
        </w:tabs>
        <w:ind w:firstLine="709"/>
        <w:jc w:val="both"/>
        <w:outlineLvl w:val="2"/>
        <w:rPr>
          <w:rFonts w:ascii="PT Astra Serif" w:eastAsia="PT Astra Serif" w:hAnsi="PT Astra Serif" w:cs="PT Astra Serif"/>
          <w:sz w:val="28"/>
          <w:szCs w:val="28"/>
        </w:rPr>
      </w:pPr>
      <w:r>
        <w:rPr>
          <w:rFonts w:ascii="PT Astra Serif" w:eastAsia="PT Astra Serif" w:hAnsi="PT Astra Serif" w:cs="PT Astra Serif"/>
          <w:sz w:val="28"/>
          <w:szCs w:val="28"/>
        </w:rPr>
        <w:t>Ответственным специалистом в день поступления от заместителя председателя Комитета подписанного документа, являющегося результатом предоставления муниципальной услуги, осуществляется его регистрация.»</w:t>
      </w:r>
    </w:p>
    <w:p w:rsidR="00907FF2" w:rsidRDefault="00907FF2" w:rsidP="00907FF2">
      <w:pPr>
        <w:tabs>
          <w:tab w:val="left" w:pos="0"/>
          <w:tab w:val="left" w:pos="1418"/>
          <w:tab w:val="left" w:pos="7513"/>
        </w:tabs>
        <w:ind w:firstLine="709"/>
        <w:jc w:val="both"/>
        <w:outlineLvl w:val="2"/>
        <w:rPr>
          <w:rFonts w:ascii="PT Astra Serif" w:eastAsia="PT Astra Serif" w:hAnsi="PT Astra Serif" w:cs="PT Astra Serif"/>
          <w:sz w:val="28"/>
          <w:szCs w:val="28"/>
        </w:rPr>
      </w:pPr>
      <w:r>
        <w:rPr>
          <w:rFonts w:ascii="PT Astra Serif" w:eastAsia="PT Astra Serif" w:hAnsi="PT Astra Serif" w:cs="PT Astra Serif"/>
          <w:sz w:val="28"/>
          <w:szCs w:val="28"/>
        </w:rPr>
        <w:t>1.2.2.2. В п</w:t>
      </w:r>
      <w:r>
        <w:rPr>
          <w:rFonts w:ascii="PT Astra Serif" w:eastAsia="PT Astra Serif" w:hAnsi="PT Astra Serif" w:cs="PT Astra Serif"/>
          <w:bCs/>
          <w:iCs/>
          <w:sz w:val="28"/>
          <w:szCs w:val="28"/>
        </w:rPr>
        <w:t>одпункте 3.4.5 слова «23 календарных дня» заменить словами «</w:t>
      </w:r>
      <w:r>
        <w:rPr>
          <w:rFonts w:ascii="PT Astra Serif" w:eastAsia="PT Astra Serif" w:hAnsi="PT Astra Serif" w:cs="PT Astra Serif"/>
          <w:sz w:val="28"/>
          <w:szCs w:val="28"/>
        </w:rPr>
        <w:t xml:space="preserve">два рабочих дня»; </w:t>
      </w:r>
    </w:p>
    <w:p w:rsidR="00907FF2" w:rsidRDefault="00907FF2" w:rsidP="00907FF2">
      <w:pPr>
        <w:tabs>
          <w:tab w:val="left" w:pos="0"/>
          <w:tab w:val="left" w:pos="1418"/>
          <w:tab w:val="left" w:pos="7513"/>
        </w:tabs>
        <w:ind w:firstLine="709"/>
        <w:jc w:val="both"/>
        <w:outlineLvl w:val="2"/>
        <w:rPr>
          <w:rFonts w:ascii="PT Astra Serif" w:eastAsia="PT Astra Serif" w:hAnsi="PT Astra Serif" w:cs="PT Astra Serif"/>
          <w:sz w:val="28"/>
          <w:szCs w:val="28"/>
        </w:rPr>
      </w:pPr>
      <w:r>
        <w:rPr>
          <w:rFonts w:ascii="PT Astra Serif" w:eastAsia="PT Astra Serif" w:hAnsi="PT Astra Serif" w:cs="PT Astra Serif"/>
          <w:sz w:val="28"/>
          <w:szCs w:val="28"/>
        </w:rPr>
        <w:t>1.2.3. В пункте 3.5:</w:t>
      </w:r>
    </w:p>
    <w:p w:rsidR="00907FF2" w:rsidRDefault="00907FF2" w:rsidP="00907FF2">
      <w:pPr>
        <w:tabs>
          <w:tab w:val="left" w:pos="0"/>
          <w:tab w:val="left" w:pos="1418"/>
          <w:tab w:val="left" w:pos="7513"/>
        </w:tabs>
        <w:ind w:firstLine="709"/>
        <w:jc w:val="both"/>
        <w:outlineLvl w:val="2"/>
        <w:rPr>
          <w:rFonts w:ascii="PT Astra Serif" w:hAnsi="PT Astra Serif" w:cs="PT Astra Serif"/>
          <w:sz w:val="28"/>
          <w:szCs w:val="28"/>
        </w:rPr>
      </w:pPr>
      <w:r>
        <w:rPr>
          <w:rFonts w:ascii="PT Astra Serif" w:eastAsia="PT Astra Serif" w:hAnsi="PT Astra Serif" w:cs="PT Astra Serif"/>
          <w:sz w:val="28"/>
          <w:szCs w:val="28"/>
        </w:rPr>
        <w:t>1.2.3.1. Абзац 1 подпункта 3.5.2 изложить в следующей редакции:</w:t>
      </w:r>
    </w:p>
    <w:p w:rsidR="00907FF2" w:rsidRDefault="00907FF2" w:rsidP="00907FF2">
      <w:pPr>
        <w:tabs>
          <w:tab w:val="left" w:pos="0"/>
          <w:tab w:val="left" w:pos="1418"/>
          <w:tab w:val="left" w:pos="7513"/>
        </w:tabs>
        <w:ind w:firstLine="709"/>
        <w:jc w:val="both"/>
        <w:outlineLvl w:val="2"/>
        <w:rPr>
          <w:rFonts w:ascii="PT Astra Serif" w:hAnsi="PT Astra Serif" w:cs="PT Astra Serif"/>
          <w:sz w:val="28"/>
          <w:szCs w:val="28"/>
        </w:rPr>
      </w:pPr>
      <w:r>
        <w:rPr>
          <w:rFonts w:ascii="PT Astra Serif" w:eastAsia="PT Astra Serif" w:hAnsi="PT Astra Serif" w:cs="PT Astra Serif"/>
          <w:sz w:val="28"/>
          <w:szCs w:val="28"/>
        </w:rPr>
        <w:t xml:space="preserve">«3.5.2. В течение одного рабочего дня со дня регистрации документа, являющегося результатом предоставления муниципальной услуги, </w:t>
      </w:r>
      <w:r>
        <w:rPr>
          <w:rFonts w:ascii="PT Astra Serif" w:eastAsia="PT Astra Serif" w:hAnsi="PT Astra Serif" w:cs="PT Astra Serif"/>
          <w:sz w:val="28"/>
          <w:szCs w:val="28"/>
        </w:rPr>
        <w:br/>
        <w:t xml:space="preserve">в зависимости от способа, указанного в заявлении, ответственный специалист:»; </w:t>
      </w:r>
    </w:p>
    <w:p w:rsidR="00907FF2" w:rsidRDefault="00907FF2" w:rsidP="00907FF2">
      <w:pPr>
        <w:tabs>
          <w:tab w:val="left" w:pos="0"/>
          <w:tab w:val="left" w:pos="1418"/>
          <w:tab w:val="left" w:pos="7513"/>
        </w:tabs>
        <w:ind w:firstLine="709"/>
        <w:jc w:val="both"/>
        <w:outlineLvl w:val="2"/>
        <w:rPr>
          <w:rFonts w:ascii="PT Astra Serif" w:hAnsi="PT Astra Serif" w:cs="PT Astra Serif"/>
          <w:sz w:val="28"/>
          <w:szCs w:val="28"/>
        </w:rPr>
      </w:pPr>
      <w:r>
        <w:rPr>
          <w:rFonts w:ascii="PT Astra Serif" w:eastAsia="PT Astra Serif" w:hAnsi="PT Astra Serif" w:cs="PT Astra Serif"/>
          <w:sz w:val="28"/>
          <w:szCs w:val="28"/>
        </w:rPr>
        <w:t xml:space="preserve">1.2.3.2. </w:t>
      </w:r>
      <w:r>
        <w:rPr>
          <w:rFonts w:ascii="PT Astra Serif" w:eastAsia="PT Astra Serif" w:hAnsi="PT Astra Serif" w:cs="PT Astra Serif"/>
          <w:bCs/>
          <w:iCs/>
          <w:sz w:val="28"/>
          <w:szCs w:val="28"/>
        </w:rPr>
        <w:t>Подпункт 3.5.5 изложить в следующей редакции:</w:t>
      </w:r>
    </w:p>
    <w:p w:rsidR="00907FF2" w:rsidRDefault="00907FF2" w:rsidP="00907FF2">
      <w:pPr>
        <w:tabs>
          <w:tab w:val="left" w:pos="0"/>
          <w:tab w:val="left" w:pos="1418"/>
          <w:tab w:val="left" w:pos="7513"/>
        </w:tabs>
        <w:ind w:firstLine="709"/>
        <w:jc w:val="both"/>
        <w:outlineLvl w:val="2"/>
        <w:rPr>
          <w:rFonts w:ascii="PT Astra Serif" w:eastAsia="PT Astra Serif" w:hAnsi="PT Astra Serif" w:cs="PT Astra Serif"/>
          <w:sz w:val="28"/>
          <w:szCs w:val="28"/>
        </w:rPr>
      </w:pPr>
      <w:r>
        <w:rPr>
          <w:rFonts w:ascii="PT Astra Serif" w:eastAsia="PT Astra Serif" w:hAnsi="PT Astra Serif" w:cs="PT Astra Serif"/>
          <w:sz w:val="28"/>
          <w:szCs w:val="28"/>
        </w:rPr>
        <w:t xml:space="preserve">«3.5.5. Срок выполнения административной процедуры составляет один рабочий день со дня регистрации ответственным специалистом </w:t>
      </w:r>
      <w:r>
        <w:rPr>
          <w:rFonts w:ascii="PT Astra Serif" w:eastAsia="PT Astra Serif" w:hAnsi="PT Astra Serif" w:cs="PT Astra Serif"/>
          <w:sz w:val="28"/>
          <w:szCs w:val="28"/>
        </w:rPr>
        <w:lastRenderedPageBreak/>
        <w:t>документа, являющегося результатом предоставления муниципальной услуги.»;</w:t>
      </w:r>
    </w:p>
    <w:p w:rsidR="00907FF2" w:rsidRDefault="00907FF2" w:rsidP="00907FF2">
      <w:pPr>
        <w:tabs>
          <w:tab w:val="left" w:pos="0"/>
          <w:tab w:val="left" w:pos="1418"/>
          <w:tab w:val="left" w:pos="7513"/>
        </w:tabs>
        <w:ind w:firstLine="709"/>
        <w:jc w:val="both"/>
        <w:outlineLvl w:val="2"/>
        <w:rPr>
          <w:rFonts w:ascii="PT Astra Serif" w:eastAsia="PT Astra Serif" w:hAnsi="PT Astra Serif" w:cs="PT Astra Serif"/>
          <w:sz w:val="28"/>
          <w:szCs w:val="28"/>
        </w:rPr>
      </w:pPr>
      <w:r>
        <w:rPr>
          <w:rFonts w:ascii="PT Astra Serif" w:eastAsia="PT Astra Serif" w:hAnsi="PT Astra Serif" w:cs="PT Astra Serif"/>
          <w:sz w:val="28"/>
          <w:szCs w:val="28"/>
        </w:rPr>
        <w:t xml:space="preserve">1.3. Приложение 1 к Регламенту изложить в новой редакции </w:t>
      </w:r>
      <w:r>
        <w:rPr>
          <w:rFonts w:ascii="PT Astra Serif" w:eastAsia="PT Astra Serif" w:hAnsi="PT Astra Serif" w:cs="PT Astra Serif"/>
          <w:sz w:val="28"/>
          <w:szCs w:val="28"/>
        </w:rPr>
        <w:br/>
        <w:t>(приложение 1);</w:t>
      </w:r>
    </w:p>
    <w:p w:rsidR="00907FF2" w:rsidRDefault="00907FF2" w:rsidP="00907FF2">
      <w:pPr>
        <w:tabs>
          <w:tab w:val="left" w:pos="0"/>
          <w:tab w:val="left" w:pos="1418"/>
          <w:tab w:val="left" w:pos="7513"/>
        </w:tabs>
        <w:ind w:firstLine="709"/>
        <w:jc w:val="both"/>
        <w:outlineLvl w:val="2"/>
        <w:rPr>
          <w:rFonts w:ascii="PT Astra Serif" w:eastAsia="PT Astra Serif" w:hAnsi="PT Astra Serif" w:cs="PT Astra Serif"/>
          <w:sz w:val="28"/>
          <w:szCs w:val="28"/>
        </w:rPr>
      </w:pPr>
      <w:r>
        <w:rPr>
          <w:rFonts w:ascii="PT Astra Serif" w:eastAsia="PT Astra Serif" w:hAnsi="PT Astra Serif" w:cs="PT Astra Serif"/>
          <w:sz w:val="28"/>
          <w:szCs w:val="28"/>
        </w:rPr>
        <w:t>1.4. Приложение 3 к Регламенту исключить;</w:t>
      </w:r>
    </w:p>
    <w:p w:rsidR="00907FF2" w:rsidRDefault="00907FF2" w:rsidP="00907FF2">
      <w:pPr>
        <w:tabs>
          <w:tab w:val="left" w:pos="0"/>
          <w:tab w:val="left" w:pos="1418"/>
          <w:tab w:val="left" w:pos="7513"/>
        </w:tabs>
        <w:ind w:firstLine="709"/>
        <w:jc w:val="both"/>
        <w:outlineLvl w:val="2"/>
        <w:rPr>
          <w:rFonts w:ascii="PT Astra Serif" w:eastAsia="PT Astra Serif" w:hAnsi="PT Astra Serif" w:cs="PT Astra Serif"/>
          <w:sz w:val="28"/>
          <w:szCs w:val="28"/>
        </w:rPr>
      </w:pPr>
      <w:r>
        <w:rPr>
          <w:rFonts w:ascii="PT Astra Serif" w:eastAsia="PT Astra Serif" w:hAnsi="PT Astra Serif" w:cs="PT Astra Serif"/>
          <w:sz w:val="28"/>
          <w:szCs w:val="28"/>
        </w:rPr>
        <w:t xml:space="preserve">1.5. Приложение 2 к Регламенту считать приложением 3 </w:t>
      </w:r>
      <w:r>
        <w:rPr>
          <w:rFonts w:ascii="PT Astra Serif" w:eastAsia="PT Astra Serif" w:hAnsi="PT Astra Serif" w:cs="PT Astra Serif"/>
          <w:sz w:val="28"/>
          <w:szCs w:val="28"/>
        </w:rPr>
        <w:br/>
        <w:t>к Регламенту;</w:t>
      </w:r>
    </w:p>
    <w:p w:rsidR="00907FF2" w:rsidRDefault="00907FF2" w:rsidP="00907FF2">
      <w:pPr>
        <w:tabs>
          <w:tab w:val="left" w:pos="0"/>
          <w:tab w:val="left" w:pos="1418"/>
          <w:tab w:val="left" w:pos="7513"/>
        </w:tabs>
        <w:ind w:firstLine="709"/>
        <w:jc w:val="both"/>
        <w:outlineLvl w:val="2"/>
        <w:rPr>
          <w:rFonts w:ascii="PT Astra Serif" w:eastAsia="PT Astra Serif" w:hAnsi="PT Astra Serif" w:cs="PT Astra Serif"/>
          <w:sz w:val="28"/>
          <w:szCs w:val="28"/>
        </w:rPr>
      </w:pPr>
      <w:r>
        <w:rPr>
          <w:rFonts w:ascii="PT Astra Serif" w:eastAsia="PT Astra Serif" w:hAnsi="PT Astra Serif" w:cs="PT Astra Serif"/>
          <w:sz w:val="28"/>
          <w:szCs w:val="28"/>
        </w:rPr>
        <w:t>1.6. Дополнить приложением 2 к Регламенту (приложение 2).</w:t>
      </w:r>
    </w:p>
    <w:p w:rsidR="00907FF2" w:rsidRDefault="00907FF2" w:rsidP="00907FF2">
      <w:pPr>
        <w:tabs>
          <w:tab w:val="left" w:pos="0"/>
          <w:tab w:val="left" w:pos="1418"/>
          <w:tab w:val="left" w:pos="7513"/>
        </w:tabs>
        <w:ind w:firstLine="709"/>
        <w:jc w:val="both"/>
        <w:outlineLvl w:val="2"/>
        <w:rPr>
          <w:rFonts w:ascii="PT Astra Serif" w:hAnsi="PT Astra Serif" w:cs="PT Astra Serif"/>
          <w:sz w:val="28"/>
          <w:szCs w:val="28"/>
        </w:rPr>
      </w:pPr>
      <w:r>
        <w:rPr>
          <w:rFonts w:ascii="PT Astra Serif" w:eastAsia="PT Astra Serif" w:hAnsi="PT Astra Serif" w:cs="PT Astra Serif"/>
          <w:sz w:val="28"/>
          <w:szCs w:val="28"/>
        </w:rPr>
        <w:t xml:space="preserve">2. Отделу аренды муниципальной собственности (Архипова Н.В.) обеспечить опубликование приказа в официальном сетевом издании «Правовой портал администрации </w:t>
      </w:r>
      <w:proofErr w:type="spellStart"/>
      <w:r>
        <w:rPr>
          <w:rFonts w:ascii="PT Astra Serif" w:eastAsia="PT Astra Serif" w:hAnsi="PT Astra Serif" w:cs="PT Astra Serif"/>
          <w:sz w:val="28"/>
          <w:szCs w:val="28"/>
        </w:rPr>
        <w:t>г.Барнаула</w:t>
      </w:r>
      <w:proofErr w:type="spellEnd"/>
      <w:r>
        <w:rPr>
          <w:rFonts w:ascii="PT Astra Serif" w:eastAsia="PT Astra Serif" w:hAnsi="PT Astra Serif" w:cs="PT Astra Serif"/>
          <w:sz w:val="28"/>
          <w:szCs w:val="28"/>
        </w:rPr>
        <w:t>».</w:t>
      </w:r>
    </w:p>
    <w:p w:rsidR="00907FF2" w:rsidRDefault="00907FF2" w:rsidP="00907FF2">
      <w:pPr>
        <w:tabs>
          <w:tab w:val="left" w:pos="709"/>
          <w:tab w:val="left" w:pos="1276"/>
        </w:tabs>
        <w:ind w:firstLine="709"/>
        <w:contextualSpacing/>
        <w:jc w:val="both"/>
        <w:rPr>
          <w:rFonts w:ascii="PT Astra Serif" w:hAnsi="PT Astra Serif" w:cs="PT Astra Serif"/>
          <w:sz w:val="28"/>
          <w:szCs w:val="28"/>
        </w:rPr>
      </w:pPr>
      <w:r>
        <w:rPr>
          <w:rFonts w:ascii="PT Astra Serif" w:eastAsia="PT Astra Serif" w:hAnsi="PT Astra Serif" w:cs="PT Astra Serif"/>
          <w:sz w:val="28"/>
          <w:szCs w:val="28"/>
        </w:rPr>
        <w:t>3. Контроль за исполнением приказа оставляю за собой.</w:t>
      </w:r>
    </w:p>
    <w:p w:rsidR="00907FF2" w:rsidRDefault="00907FF2" w:rsidP="00907FF2">
      <w:pPr>
        <w:tabs>
          <w:tab w:val="left" w:pos="0"/>
          <w:tab w:val="left" w:pos="1418"/>
          <w:tab w:val="left" w:pos="7513"/>
        </w:tabs>
        <w:ind w:firstLine="709"/>
        <w:jc w:val="both"/>
        <w:outlineLvl w:val="2"/>
        <w:rPr>
          <w:rFonts w:ascii="PT Astra Serif" w:hAnsi="PT Astra Serif" w:cs="PT Astra Serif"/>
          <w:sz w:val="28"/>
          <w:szCs w:val="28"/>
        </w:rPr>
      </w:pPr>
    </w:p>
    <w:p w:rsidR="00907FF2" w:rsidRDefault="00907FF2" w:rsidP="00907FF2">
      <w:pPr>
        <w:ind w:firstLine="709"/>
        <w:jc w:val="both"/>
        <w:rPr>
          <w:rFonts w:ascii="PT Astra Serif" w:hAnsi="PT Astra Serif" w:cs="PT Astra Serif"/>
          <w:sz w:val="28"/>
          <w:szCs w:val="28"/>
        </w:rPr>
      </w:pPr>
    </w:p>
    <w:tbl>
      <w:tblPr>
        <w:tblStyle w:val="aff3"/>
        <w:tblW w:w="0" w:type="auto"/>
        <w:tblLook w:val="04A0" w:firstRow="1" w:lastRow="0" w:firstColumn="1" w:lastColumn="0" w:noHBand="0" w:noVBand="1"/>
      </w:tblPr>
      <w:tblGrid>
        <w:gridCol w:w="4535"/>
        <w:gridCol w:w="4535"/>
      </w:tblGrid>
      <w:tr w:rsidR="00907FF2" w:rsidTr="00471409">
        <w:tc>
          <w:tcPr>
            <w:tcW w:w="4537" w:type="dxa"/>
            <w:tcBorders>
              <w:top w:val="none" w:sz="4" w:space="0" w:color="000000"/>
              <w:left w:val="none" w:sz="4" w:space="0" w:color="000000"/>
              <w:bottom w:val="none" w:sz="4" w:space="0" w:color="000000"/>
              <w:right w:val="none" w:sz="4" w:space="0" w:color="000000"/>
            </w:tcBorders>
          </w:tcPr>
          <w:p w:rsidR="00907FF2" w:rsidRDefault="00907FF2" w:rsidP="00471409">
            <w:pPr>
              <w:rPr>
                <w:rFonts w:ascii="PT Astra Serif" w:hAnsi="PT Astra Serif"/>
                <w:sz w:val="28"/>
                <w:szCs w:val="28"/>
              </w:rPr>
            </w:pPr>
            <w:r>
              <w:rPr>
                <w:rFonts w:ascii="PT Astra Serif" w:hAnsi="PT Astra Serif"/>
                <w:sz w:val="28"/>
                <w:szCs w:val="28"/>
              </w:rPr>
              <w:t>Председатель комитета</w:t>
            </w:r>
          </w:p>
        </w:tc>
        <w:tc>
          <w:tcPr>
            <w:tcW w:w="4537" w:type="dxa"/>
            <w:tcBorders>
              <w:top w:val="none" w:sz="4" w:space="0" w:color="000000"/>
              <w:left w:val="none" w:sz="4" w:space="0" w:color="000000"/>
              <w:bottom w:val="none" w:sz="4" w:space="0" w:color="000000"/>
              <w:right w:val="none" w:sz="4" w:space="0" w:color="000000"/>
            </w:tcBorders>
          </w:tcPr>
          <w:p w:rsidR="00907FF2" w:rsidRDefault="00907FF2" w:rsidP="00471409">
            <w:pPr>
              <w:jc w:val="right"/>
              <w:rPr>
                <w:rFonts w:ascii="PT Astra Serif" w:hAnsi="PT Astra Serif"/>
                <w:sz w:val="28"/>
                <w:szCs w:val="28"/>
              </w:rPr>
            </w:pPr>
            <w:r>
              <w:rPr>
                <w:rFonts w:ascii="PT Astra Serif" w:hAnsi="PT Astra Serif"/>
                <w:sz w:val="28"/>
                <w:szCs w:val="28"/>
              </w:rPr>
              <w:t>С.Н. Фоминых</w:t>
            </w:r>
          </w:p>
        </w:tc>
      </w:tr>
    </w:tbl>
    <w:p w:rsidR="00907FF2" w:rsidRDefault="00907FF2" w:rsidP="00907FF2">
      <w:pPr>
        <w:rPr>
          <w:rFonts w:ascii="PT Astra Serif" w:hAnsi="PT Astra Serif"/>
          <w:sz w:val="28"/>
          <w:szCs w:val="28"/>
        </w:rPr>
      </w:pPr>
    </w:p>
    <w:p w:rsidR="00907FF2" w:rsidRDefault="00907FF2" w:rsidP="00907FF2">
      <w:pPr>
        <w:rPr>
          <w:sz w:val="28"/>
          <w:szCs w:val="28"/>
        </w:rPr>
      </w:pPr>
    </w:p>
    <w:p w:rsidR="00183904" w:rsidRDefault="00183904" w:rsidP="00907FF2">
      <w:pPr>
        <w:rPr>
          <w:sz w:val="28"/>
          <w:szCs w:val="28"/>
        </w:rPr>
      </w:pPr>
    </w:p>
    <w:p w:rsidR="00183904" w:rsidRDefault="00183904" w:rsidP="00907FF2">
      <w:pPr>
        <w:rPr>
          <w:sz w:val="28"/>
          <w:szCs w:val="28"/>
        </w:rPr>
      </w:pPr>
    </w:p>
    <w:p w:rsidR="00183904" w:rsidRDefault="00183904" w:rsidP="00907FF2">
      <w:pPr>
        <w:rPr>
          <w:sz w:val="28"/>
          <w:szCs w:val="28"/>
        </w:rPr>
      </w:pPr>
    </w:p>
    <w:p w:rsidR="00183904" w:rsidRDefault="00183904" w:rsidP="00907FF2">
      <w:pPr>
        <w:rPr>
          <w:sz w:val="28"/>
          <w:szCs w:val="28"/>
        </w:rPr>
      </w:pPr>
    </w:p>
    <w:p w:rsidR="00183904" w:rsidRDefault="00183904" w:rsidP="00907FF2">
      <w:pPr>
        <w:rPr>
          <w:sz w:val="28"/>
          <w:szCs w:val="28"/>
        </w:rPr>
      </w:pPr>
    </w:p>
    <w:p w:rsidR="00183904" w:rsidRDefault="00183904" w:rsidP="00907FF2">
      <w:pPr>
        <w:rPr>
          <w:sz w:val="28"/>
          <w:szCs w:val="28"/>
        </w:rPr>
      </w:pPr>
    </w:p>
    <w:p w:rsidR="00183904" w:rsidRDefault="00183904" w:rsidP="00907FF2">
      <w:pPr>
        <w:rPr>
          <w:sz w:val="28"/>
          <w:szCs w:val="28"/>
        </w:rPr>
      </w:pPr>
    </w:p>
    <w:p w:rsidR="00183904" w:rsidRDefault="00183904" w:rsidP="00907FF2">
      <w:pPr>
        <w:rPr>
          <w:sz w:val="28"/>
          <w:szCs w:val="28"/>
        </w:rPr>
      </w:pPr>
    </w:p>
    <w:p w:rsidR="00183904" w:rsidRDefault="00183904" w:rsidP="00907FF2">
      <w:pPr>
        <w:rPr>
          <w:sz w:val="28"/>
          <w:szCs w:val="28"/>
        </w:rPr>
      </w:pPr>
    </w:p>
    <w:p w:rsidR="00183904" w:rsidRDefault="00183904" w:rsidP="00907FF2">
      <w:pPr>
        <w:rPr>
          <w:sz w:val="28"/>
          <w:szCs w:val="28"/>
        </w:rPr>
      </w:pPr>
    </w:p>
    <w:p w:rsidR="00183904" w:rsidRDefault="00183904" w:rsidP="00907FF2">
      <w:pPr>
        <w:rPr>
          <w:sz w:val="28"/>
          <w:szCs w:val="28"/>
        </w:rPr>
      </w:pPr>
    </w:p>
    <w:p w:rsidR="00183904" w:rsidRDefault="00183904" w:rsidP="00907FF2">
      <w:pPr>
        <w:rPr>
          <w:sz w:val="28"/>
          <w:szCs w:val="28"/>
        </w:rPr>
      </w:pPr>
    </w:p>
    <w:p w:rsidR="00183904" w:rsidRDefault="00183904" w:rsidP="00907FF2">
      <w:pPr>
        <w:rPr>
          <w:sz w:val="28"/>
          <w:szCs w:val="28"/>
        </w:rPr>
      </w:pPr>
    </w:p>
    <w:p w:rsidR="00183904" w:rsidRDefault="00183904" w:rsidP="00907FF2">
      <w:pPr>
        <w:rPr>
          <w:sz w:val="28"/>
          <w:szCs w:val="28"/>
        </w:rPr>
      </w:pPr>
    </w:p>
    <w:p w:rsidR="00183904" w:rsidRDefault="00183904" w:rsidP="00907FF2">
      <w:pPr>
        <w:rPr>
          <w:sz w:val="28"/>
          <w:szCs w:val="28"/>
        </w:rPr>
      </w:pPr>
    </w:p>
    <w:p w:rsidR="00183904" w:rsidRDefault="00183904" w:rsidP="00907FF2">
      <w:pPr>
        <w:rPr>
          <w:sz w:val="28"/>
          <w:szCs w:val="28"/>
        </w:rPr>
      </w:pPr>
    </w:p>
    <w:p w:rsidR="00183904" w:rsidRDefault="00183904" w:rsidP="00907FF2">
      <w:pPr>
        <w:rPr>
          <w:sz w:val="28"/>
          <w:szCs w:val="28"/>
        </w:rPr>
      </w:pPr>
    </w:p>
    <w:p w:rsidR="00183904" w:rsidRDefault="00183904" w:rsidP="00907FF2">
      <w:pPr>
        <w:rPr>
          <w:sz w:val="28"/>
          <w:szCs w:val="28"/>
        </w:rPr>
      </w:pPr>
    </w:p>
    <w:p w:rsidR="00183904" w:rsidRDefault="00183904" w:rsidP="00907FF2">
      <w:pPr>
        <w:rPr>
          <w:sz w:val="28"/>
          <w:szCs w:val="28"/>
        </w:rPr>
      </w:pPr>
    </w:p>
    <w:p w:rsidR="00183904" w:rsidRDefault="00183904" w:rsidP="00907FF2">
      <w:pPr>
        <w:rPr>
          <w:sz w:val="28"/>
          <w:szCs w:val="28"/>
        </w:rPr>
      </w:pPr>
    </w:p>
    <w:p w:rsidR="00183904" w:rsidRDefault="00183904" w:rsidP="00907FF2">
      <w:pPr>
        <w:rPr>
          <w:sz w:val="28"/>
          <w:szCs w:val="28"/>
        </w:rPr>
      </w:pPr>
    </w:p>
    <w:p w:rsidR="00183904" w:rsidRDefault="00183904" w:rsidP="00907FF2">
      <w:pPr>
        <w:rPr>
          <w:sz w:val="28"/>
          <w:szCs w:val="28"/>
        </w:rPr>
      </w:pPr>
    </w:p>
    <w:p w:rsidR="00183904" w:rsidRDefault="00183904" w:rsidP="00907FF2">
      <w:pPr>
        <w:rPr>
          <w:sz w:val="28"/>
          <w:szCs w:val="28"/>
        </w:rPr>
      </w:pPr>
    </w:p>
    <w:p w:rsidR="00183904" w:rsidRDefault="00183904" w:rsidP="00907FF2">
      <w:pPr>
        <w:rPr>
          <w:sz w:val="28"/>
          <w:szCs w:val="28"/>
        </w:rPr>
      </w:pPr>
    </w:p>
    <w:p w:rsidR="00183904" w:rsidRDefault="00183904" w:rsidP="00907FF2">
      <w:pPr>
        <w:rPr>
          <w:sz w:val="28"/>
          <w:szCs w:val="28"/>
        </w:rPr>
      </w:pPr>
    </w:p>
    <w:p w:rsidR="00183904" w:rsidRDefault="00183904" w:rsidP="00907FF2">
      <w:pPr>
        <w:rPr>
          <w:sz w:val="28"/>
          <w:szCs w:val="28"/>
        </w:rPr>
      </w:pPr>
    </w:p>
    <w:p w:rsidR="00183904" w:rsidRDefault="00183904" w:rsidP="00907FF2">
      <w:pPr>
        <w:rPr>
          <w:sz w:val="28"/>
          <w:szCs w:val="28"/>
        </w:rPr>
      </w:pPr>
    </w:p>
    <w:p w:rsidR="00183904" w:rsidRDefault="00183904" w:rsidP="00907FF2">
      <w:pPr>
        <w:rPr>
          <w:sz w:val="28"/>
          <w:szCs w:val="28"/>
        </w:rPr>
      </w:pPr>
    </w:p>
    <w:tbl>
      <w:tblPr>
        <w:tblStyle w:val="aff3"/>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912"/>
        <w:gridCol w:w="2552"/>
      </w:tblGrid>
      <w:tr w:rsidR="00183904" w:rsidTr="00471409">
        <w:tc>
          <w:tcPr>
            <w:tcW w:w="6912" w:type="dxa"/>
          </w:tcPr>
          <w:p w:rsidR="00183904" w:rsidRDefault="00183904" w:rsidP="00471409">
            <w:pPr>
              <w:tabs>
                <w:tab w:val="left" w:pos="8080"/>
              </w:tabs>
              <w:jc w:val="center"/>
              <w:rPr>
                <w:sz w:val="28"/>
                <w:szCs w:val="28"/>
              </w:rPr>
            </w:pPr>
          </w:p>
        </w:tc>
        <w:tc>
          <w:tcPr>
            <w:tcW w:w="2552" w:type="dxa"/>
          </w:tcPr>
          <w:p w:rsidR="00183904" w:rsidRDefault="00183904" w:rsidP="00471409">
            <w:pPr>
              <w:tabs>
                <w:tab w:val="left" w:pos="8080"/>
              </w:tabs>
              <w:rPr>
                <w:sz w:val="28"/>
                <w:szCs w:val="28"/>
              </w:rPr>
            </w:pPr>
            <w:r>
              <w:rPr>
                <w:sz w:val="28"/>
                <w:szCs w:val="28"/>
              </w:rPr>
              <w:t>Приложение 1</w:t>
            </w:r>
          </w:p>
        </w:tc>
      </w:tr>
      <w:tr w:rsidR="00183904" w:rsidTr="00471409">
        <w:tc>
          <w:tcPr>
            <w:tcW w:w="6912" w:type="dxa"/>
          </w:tcPr>
          <w:p w:rsidR="00183904" w:rsidRDefault="00183904" w:rsidP="00471409">
            <w:pPr>
              <w:tabs>
                <w:tab w:val="left" w:pos="8080"/>
              </w:tabs>
              <w:jc w:val="center"/>
              <w:rPr>
                <w:sz w:val="28"/>
                <w:szCs w:val="28"/>
              </w:rPr>
            </w:pPr>
          </w:p>
        </w:tc>
        <w:tc>
          <w:tcPr>
            <w:tcW w:w="2552" w:type="dxa"/>
          </w:tcPr>
          <w:p w:rsidR="00183904" w:rsidRDefault="00183904" w:rsidP="00471409">
            <w:pPr>
              <w:tabs>
                <w:tab w:val="left" w:pos="8080"/>
              </w:tabs>
              <w:jc w:val="both"/>
              <w:rPr>
                <w:sz w:val="28"/>
                <w:szCs w:val="28"/>
              </w:rPr>
            </w:pPr>
            <w:proofErr w:type="gramStart"/>
            <w:r>
              <w:rPr>
                <w:sz w:val="28"/>
                <w:szCs w:val="28"/>
              </w:rPr>
              <w:t>к</w:t>
            </w:r>
            <w:proofErr w:type="gramEnd"/>
            <w:r>
              <w:rPr>
                <w:sz w:val="28"/>
                <w:szCs w:val="28"/>
              </w:rPr>
              <w:t xml:space="preserve"> Регламенту</w:t>
            </w:r>
          </w:p>
        </w:tc>
      </w:tr>
    </w:tbl>
    <w:p w:rsidR="00183904" w:rsidRDefault="00183904" w:rsidP="00183904">
      <w:pPr>
        <w:pStyle w:val="ConsNormal"/>
        <w:ind w:left="4536" w:right="0" w:firstLine="0"/>
        <w:rPr>
          <w:rFonts w:ascii="Times New Roman" w:hAnsi="Times New Roman" w:cs="Times New Roman"/>
          <w:sz w:val="28"/>
          <w:szCs w:val="28"/>
        </w:rPr>
      </w:pPr>
      <w:r>
        <w:rPr>
          <w:rFonts w:ascii="Times New Roman" w:hAnsi="Times New Roman" w:cs="Times New Roman"/>
          <w:sz w:val="28"/>
          <w:szCs w:val="28"/>
        </w:rPr>
        <w:t>Председателю ___________________</w:t>
      </w:r>
    </w:p>
    <w:p w:rsidR="00183904" w:rsidRDefault="00183904" w:rsidP="00183904">
      <w:pPr>
        <w:pStyle w:val="ConsNormal"/>
        <w:ind w:left="4536" w:right="0" w:firstLine="0"/>
        <w:jc w:val="center"/>
        <w:rPr>
          <w:rFonts w:ascii="Times New Roman" w:hAnsi="Times New Roman" w:cs="Times New Roman"/>
          <w:sz w:val="16"/>
          <w:szCs w:val="16"/>
        </w:rPr>
      </w:pPr>
      <w:r>
        <w:rPr>
          <w:rFonts w:ascii="Times New Roman" w:hAnsi="Times New Roman" w:cs="Times New Roman"/>
          <w:sz w:val="16"/>
          <w:szCs w:val="16"/>
        </w:rPr>
        <w:t xml:space="preserve">                                     (</w:t>
      </w:r>
      <w:proofErr w:type="gramStart"/>
      <w:r>
        <w:rPr>
          <w:rFonts w:ascii="Times New Roman" w:hAnsi="Times New Roman" w:cs="Times New Roman"/>
          <w:sz w:val="16"/>
          <w:szCs w:val="16"/>
        </w:rPr>
        <w:t>инициалы</w:t>
      </w:r>
      <w:proofErr w:type="gramEnd"/>
      <w:r>
        <w:rPr>
          <w:rFonts w:ascii="Times New Roman" w:hAnsi="Times New Roman" w:cs="Times New Roman"/>
          <w:sz w:val="16"/>
          <w:szCs w:val="16"/>
        </w:rPr>
        <w:t>, фамилия)</w:t>
      </w:r>
    </w:p>
    <w:p w:rsidR="00183904" w:rsidRDefault="00183904" w:rsidP="00183904">
      <w:pPr>
        <w:pStyle w:val="ConsNormal"/>
        <w:ind w:left="4536" w:right="0" w:firstLine="0"/>
        <w:rPr>
          <w:rFonts w:ascii="Times New Roman" w:hAnsi="Times New Roman" w:cs="Times New Roman"/>
          <w:sz w:val="16"/>
          <w:szCs w:val="16"/>
        </w:rPr>
      </w:pPr>
      <w:r>
        <w:rPr>
          <w:rFonts w:ascii="Times New Roman" w:hAnsi="Times New Roman" w:cs="Times New Roman"/>
          <w:sz w:val="28"/>
          <w:szCs w:val="28"/>
        </w:rPr>
        <w:t>________________________________</w:t>
      </w:r>
    </w:p>
    <w:p w:rsidR="00183904" w:rsidRDefault="00183904" w:rsidP="00183904">
      <w:pPr>
        <w:pStyle w:val="ConsNormal"/>
        <w:ind w:left="4536" w:right="0" w:firstLine="0"/>
        <w:rPr>
          <w:rFonts w:ascii="Times New Roman" w:hAnsi="Times New Roman" w:cs="Times New Roman"/>
          <w:sz w:val="28"/>
          <w:szCs w:val="28"/>
        </w:rPr>
      </w:pPr>
      <w:r>
        <w:rPr>
          <w:rFonts w:ascii="Times New Roman" w:hAnsi="Times New Roman" w:cs="Times New Roman"/>
          <w:sz w:val="28"/>
          <w:szCs w:val="28"/>
        </w:rPr>
        <w:t>________________________________</w:t>
      </w:r>
    </w:p>
    <w:p w:rsidR="00183904" w:rsidRDefault="00183904" w:rsidP="00183904">
      <w:pPr>
        <w:pStyle w:val="ConsNormal"/>
        <w:ind w:left="4536" w:right="0" w:firstLine="0"/>
        <w:rPr>
          <w:rFonts w:ascii="Times New Roman" w:hAnsi="Times New Roman" w:cs="Times New Roman"/>
          <w:sz w:val="16"/>
          <w:szCs w:val="16"/>
        </w:rPr>
      </w:pPr>
      <w:r>
        <w:rPr>
          <w:rFonts w:ascii="Times New Roman" w:hAnsi="Times New Roman" w:cs="Times New Roman"/>
          <w:sz w:val="16"/>
          <w:szCs w:val="16"/>
        </w:rPr>
        <w:t>(полное наименование заявителя – юридического лица и фамилия, имя, отчество (последнее – при наличии) законного представителя юридического лица или его уполномоченного представителя (в случае если интересы юридического лица или его законного представителя представляет уполномоченный представитель); фамилия, имя, отчество (последнее – при наличии) заявителя – физического лица; реквизиты документа, подтверждающего полномочия представителя (в случае если интересы физического лица представляет уполномоченный представитель)</w:t>
      </w:r>
    </w:p>
    <w:p w:rsidR="00183904" w:rsidRDefault="00183904" w:rsidP="00183904">
      <w:pPr>
        <w:pStyle w:val="ConsNormal"/>
        <w:ind w:left="4536" w:right="0" w:firstLine="0"/>
        <w:rPr>
          <w:rFonts w:ascii="Times New Roman" w:hAnsi="Times New Roman" w:cs="Times New Roman"/>
          <w:sz w:val="28"/>
          <w:szCs w:val="28"/>
        </w:rPr>
      </w:pPr>
      <w:proofErr w:type="gramStart"/>
      <w:r>
        <w:rPr>
          <w:rFonts w:ascii="Times New Roman" w:hAnsi="Times New Roman" w:cs="Times New Roman"/>
          <w:sz w:val="28"/>
          <w:szCs w:val="28"/>
        </w:rPr>
        <w:t>почтовый</w:t>
      </w:r>
      <w:proofErr w:type="gramEnd"/>
      <w:r>
        <w:rPr>
          <w:rFonts w:ascii="Times New Roman" w:hAnsi="Times New Roman" w:cs="Times New Roman"/>
          <w:sz w:val="28"/>
          <w:szCs w:val="28"/>
        </w:rPr>
        <w:t xml:space="preserve"> адрес: _________________</w:t>
      </w:r>
    </w:p>
    <w:p w:rsidR="00183904" w:rsidRDefault="00183904" w:rsidP="00183904">
      <w:pPr>
        <w:pStyle w:val="ConsNormal"/>
        <w:ind w:left="4536" w:right="0" w:firstLine="0"/>
        <w:rPr>
          <w:rFonts w:ascii="Times New Roman" w:hAnsi="Times New Roman" w:cs="Times New Roman"/>
          <w:sz w:val="28"/>
          <w:szCs w:val="28"/>
        </w:rPr>
      </w:pPr>
      <w:r>
        <w:rPr>
          <w:rFonts w:ascii="Times New Roman" w:hAnsi="Times New Roman" w:cs="Times New Roman"/>
          <w:sz w:val="28"/>
          <w:szCs w:val="28"/>
        </w:rPr>
        <w:t>________________________________</w:t>
      </w:r>
    </w:p>
    <w:p w:rsidR="00183904" w:rsidRDefault="00183904" w:rsidP="00183904">
      <w:pPr>
        <w:pStyle w:val="ConsNormal"/>
        <w:ind w:left="4536" w:right="0" w:firstLine="0"/>
        <w:rPr>
          <w:rFonts w:ascii="Times New Roman" w:hAnsi="Times New Roman" w:cs="Times New Roman"/>
          <w:sz w:val="28"/>
          <w:szCs w:val="28"/>
        </w:rPr>
      </w:pPr>
      <w:proofErr w:type="gramStart"/>
      <w:r>
        <w:rPr>
          <w:rFonts w:ascii="Times New Roman" w:hAnsi="Times New Roman" w:cs="Times New Roman"/>
          <w:sz w:val="28"/>
          <w:szCs w:val="28"/>
        </w:rPr>
        <w:t>юридический</w:t>
      </w:r>
      <w:proofErr w:type="gramEnd"/>
      <w:r>
        <w:rPr>
          <w:rFonts w:ascii="Times New Roman" w:hAnsi="Times New Roman" w:cs="Times New Roman"/>
          <w:sz w:val="28"/>
          <w:szCs w:val="28"/>
        </w:rPr>
        <w:t xml:space="preserve"> адрес (для заявителя –юридического лица)______________</w:t>
      </w:r>
    </w:p>
    <w:p w:rsidR="00183904" w:rsidRDefault="00183904" w:rsidP="00183904">
      <w:pPr>
        <w:pStyle w:val="ConsNormal"/>
        <w:ind w:left="4536" w:right="0" w:firstLine="0"/>
        <w:rPr>
          <w:rFonts w:ascii="Times New Roman" w:hAnsi="Times New Roman" w:cs="Times New Roman"/>
          <w:sz w:val="28"/>
          <w:szCs w:val="28"/>
        </w:rPr>
      </w:pPr>
      <w:proofErr w:type="gramStart"/>
      <w:r>
        <w:rPr>
          <w:rFonts w:ascii="Times New Roman" w:hAnsi="Times New Roman" w:cs="Times New Roman"/>
          <w:sz w:val="28"/>
          <w:szCs w:val="28"/>
        </w:rPr>
        <w:t>контактный</w:t>
      </w:r>
      <w:proofErr w:type="gramEnd"/>
      <w:r>
        <w:rPr>
          <w:rFonts w:ascii="Times New Roman" w:hAnsi="Times New Roman" w:cs="Times New Roman"/>
          <w:sz w:val="28"/>
          <w:szCs w:val="28"/>
        </w:rPr>
        <w:t xml:space="preserve"> номер телефона _______</w:t>
      </w:r>
    </w:p>
    <w:p w:rsidR="00183904" w:rsidRDefault="00183904" w:rsidP="00183904">
      <w:pPr>
        <w:ind w:left="4536"/>
        <w:rPr>
          <w:sz w:val="28"/>
          <w:szCs w:val="28"/>
        </w:rPr>
      </w:pPr>
      <w:proofErr w:type="gramStart"/>
      <w:r>
        <w:rPr>
          <w:sz w:val="28"/>
          <w:szCs w:val="28"/>
        </w:rPr>
        <w:t>адрес</w:t>
      </w:r>
      <w:proofErr w:type="gramEnd"/>
      <w:r>
        <w:rPr>
          <w:sz w:val="28"/>
          <w:szCs w:val="28"/>
        </w:rPr>
        <w:t xml:space="preserve"> электронной почты__________</w:t>
      </w:r>
    </w:p>
    <w:p w:rsidR="00183904" w:rsidRDefault="00183904" w:rsidP="00183904">
      <w:pPr>
        <w:widowControl w:val="0"/>
        <w:rPr>
          <w:sz w:val="28"/>
          <w:szCs w:val="28"/>
        </w:rPr>
      </w:pPr>
    </w:p>
    <w:p w:rsidR="00183904" w:rsidRDefault="00183904" w:rsidP="00183904">
      <w:pPr>
        <w:tabs>
          <w:tab w:val="left" w:pos="720"/>
          <w:tab w:val="left" w:pos="851"/>
        </w:tabs>
        <w:jc w:val="center"/>
        <w:rPr>
          <w:sz w:val="28"/>
          <w:szCs w:val="28"/>
        </w:rPr>
      </w:pPr>
    </w:p>
    <w:p w:rsidR="00183904" w:rsidRDefault="00183904" w:rsidP="00183904">
      <w:pPr>
        <w:tabs>
          <w:tab w:val="left" w:pos="720"/>
          <w:tab w:val="left" w:pos="851"/>
        </w:tabs>
        <w:jc w:val="center"/>
        <w:rPr>
          <w:sz w:val="28"/>
          <w:szCs w:val="28"/>
        </w:rPr>
      </w:pPr>
      <w:r>
        <w:rPr>
          <w:sz w:val="28"/>
          <w:szCs w:val="28"/>
        </w:rPr>
        <w:t>Заявление</w:t>
      </w:r>
    </w:p>
    <w:p w:rsidR="00183904" w:rsidRDefault="00183904" w:rsidP="00183904">
      <w:pPr>
        <w:widowControl w:val="0"/>
        <w:jc w:val="center"/>
        <w:rPr>
          <w:sz w:val="28"/>
          <w:szCs w:val="28"/>
        </w:rPr>
      </w:pPr>
      <w:proofErr w:type="gramStart"/>
      <w:r>
        <w:rPr>
          <w:sz w:val="28"/>
          <w:szCs w:val="28"/>
        </w:rPr>
        <w:t>о</w:t>
      </w:r>
      <w:proofErr w:type="gramEnd"/>
      <w:r>
        <w:rPr>
          <w:sz w:val="28"/>
          <w:szCs w:val="28"/>
        </w:rPr>
        <w:t xml:space="preserve"> предоставлении услуги «Предоставление информации об объектах недвижимого имущества, находящихся в муниципальной собственности</w:t>
      </w:r>
    </w:p>
    <w:p w:rsidR="00183904" w:rsidRDefault="00183904" w:rsidP="00183904">
      <w:pPr>
        <w:widowControl w:val="0"/>
        <w:jc w:val="center"/>
        <w:rPr>
          <w:sz w:val="28"/>
          <w:szCs w:val="28"/>
        </w:rPr>
      </w:pPr>
      <w:proofErr w:type="gramStart"/>
      <w:r>
        <w:rPr>
          <w:sz w:val="28"/>
          <w:szCs w:val="28"/>
        </w:rPr>
        <w:t>и</w:t>
      </w:r>
      <w:proofErr w:type="gramEnd"/>
      <w:r>
        <w:rPr>
          <w:sz w:val="28"/>
          <w:szCs w:val="28"/>
        </w:rPr>
        <w:t xml:space="preserve"> предназначенных для сдачи в аренду»</w:t>
      </w:r>
    </w:p>
    <w:p w:rsidR="00183904" w:rsidRDefault="00183904" w:rsidP="00183904">
      <w:pPr>
        <w:tabs>
          <w:tab w:val="left" w:pos="720"/>
          <w:tab w:val="left" w:pos="851"/>
        </w:tabs>
        <w:jc w:val="center"/>
        <w:rPr>
          <w:sz w:val="28"/>
          <w:szCs w:val="28"/>
        </w:rPr>
      </w:pPr>
    </w:p>
    <w:p w:rsidR="00183904" w:rsidRDefault="00183904" w:rsidP="00183904">
      <w:pPr>
        <w:ind w:firstLine="709"/>
        <w:jc w:val="both"/>
        <w:rPr>
          <w:sz w:val="28"/>
          <w:szCs w:val="28"/>
        </w:rPr>
      </w:pPr>
      <w:r>
        <w:rPr>
          <w:sz w:val="28"/>
          <w:szCs w:val="28"/>
        </w:rPr>
        <w:t>Прошу предоставить информацию об объекте недвижимого имущества, находящегося в муниципальной собственности</w:t>
      </w:r>
      <w:r>
        <w:rPr>
          <w:sz w:val="28"/>
          <w:szCs w:val="28"/>
        </w:rPr>
        <w:br/>
        <w:t xml:space="preserve">и предназначенном для сдачи в аренду, расположенном по адресу: </w:t>
      </w:r>
      <w:proofErr w:type="spellStart"/>
      <w:r>
        <w:rPr>
          <w:sz w:val="28"/>
          <w:szCs w:val="28"/>
        </w:rPr>
        <w:t>г.Барнаул</w:t>
      </w:r>
      <w:proofErr w:type="spellEnd"/>
      <w:r>
        <w:rPr>
          <w:sz w:val="28"/>
          <w:szCs w:val="28"/>
        </w:rPr>
        <w:t>, ____________________________________________________, при этом сообщить площадь, стоимость арендной платы в месяц, срок заключения договора аренды, предположительную дату проведения аукциона на право заключения договора аренды.</w:t>
      </w:r>
    </w:p>
    <w:p w:rsidR="00183904" w:rsidRDefault="00183904" w:rsidP="00183904">
      <w:pPr>
        <w:widowControl w:val="0"/>
        <w:jc w:val="both"/>
        <w:rPr>
          <w:sz w:val="28"/>
          <w:szCs w:val="28"/>
        </w:rPr>
      </w:pPr>
    </w:p>
    <w:p w:rsidR="00183904" w:rsidRDefault="00183904" w:rsidP="00183904">
      <w:pPr>
        <w:widowControl w:val="0"/>
        <w:jc w:val="both"/>
        <w:rPr>
          <w:sz w:val="28"/>
          <w:szCs w:val="28"/>
        </w:rPr>
      </w:pPr>
      <w:r>
        <w:rPr>
          <w:sz w:val="28"/>
          <w:szCs w:val="28"/>
        </w:rPr>
        <w:t>Способ получения результата предоставления муниципальной услуги:</w:t>
      </w:r>
    </w:p>
    <w:p w:rsidR="00183904" w:rsidRDefault="00183904" w:rsidP="00183904">
      <w:pPr>
        <w:widowControl w:val="0"/>
        <w:jc w:val="both"/>
        <w:rPr>
          <w:sz w:val="28"/>
          <w:szCs w:val="28"/>
        </w:rPr>
      </w:pPr>
      <w:proofErr w:type="gramStart"/>
      <w:r>
        <w:rPr>
          <w:sz w:val="28"/>
          <w:szCs w:val="28"/>
        </w:rPr>
        <w:t>на</w:t>
      </w:r>
      <w:proofErr w:type="gramEnd"/>
      <w:r>
        <w:rPr>
          <w:sz w:val="28"/>
          <w:szCs w:val="28"/>
        </w:rPr>
        <w:t xml:space="preserve"> адрес электронной почты: </w:t>
      </w:r>
      <w:r>
        <w:rPr>
          <w:rFonts w:ascii="Segoe UI Symbol" w:hAnsi="Segoe UI Symbol" w:cs="Segoe UI Symbol"/>
          <w:sz w:val="28"/>
          <w:szCs w:val="28"/>
        </w:rPr>
        <w:t>☐</w:t>
      </w:r>
      <w:r>
        <w:rPr>
          <w:sz w:val="28"/>
          <w:szCs w:val="28"/>
        </w:rPr>
        <w:t xml:space="preserve"> да, </w:t>
      </w:r>
      <w:r>
        <w:rPr>
          <w:rFonts w:ascii="Segoe UI Symbol" w:hAnsi="Segoe UI Symbol" w:cs="Segoe UI Symbol"/>
          <w:sz w:val="28"/>
          <w:szCs w:val="28"/>
        </w:rPr>
        <w:t>☐</w:t>
      </w:r>
      <w:r>
        <w:rPr>
          <w:sz w:val="28"/>
          <w:szCs w:val="28"/>
        </w:rPr>
        <w:t xml:space="preserve"> нет;</w:t>
      </w:r>
    </w:p>
    <w:p w:rsidR="00183904" w:rsidRDefault="00183904" w:rsidP="00183904">
      <w:pPr>
        <w:widowControl w:val="0"/>
        <w:jc w:val="both"/>
        <w:rPr>
          <w:sz w:val="28"/>
          <w:szCs w:val="28"/>
        </w:rPr>
      </w:pPr>
      <w:proofErr w:type="gramStart"/>
      <w:r>
        <w:rPr>
          <w:sz w:val="28"/>
          <w:szCs w:val="28"/>
        </w:rPr>
        <w:t>в</w:t>
      </w:r>
      <w:proofErr w:type="gramEnd"/>
      <w:r>
        <w:rPr>
          <w:sz w:val="28"/>
          <w:szCs w:val="28"/>
        </w:rPr>
        <w:t xml:space="preserve"> МФЦ (в случае подачи заявления через МФЦ): </w:t>
      </w:r>
      <w:r>
        <w:rPr>
          <w:rFonts w:ascii="Segoe UI Symbol" w:hAnsi="Segoe UI Symbol" w:cs="Segoe UI Symbol"/>
          <w:sz w:val="28"/>
          <w:szCs w:val="28"/>
        </w:rPr>
        <w:t>☐</w:t>
      </w:r>
      <w:r>
        <w:rPr>
          <w:sz w:val="28"/>
          <w:szCs w:val="28"/>
        </w:rPr>
        <w:t xml:space="preserve"> да, </w:t>
      </w:r>
      <w:r>
        <w:rPr>
          <w:rFonts w:ascii="Segoe UI Symbol" w:hAnsi="Segoe UI Symbol" w:cs="Segoe UI Symbol"/>
          <w:sz w:val="28"/>
          <w:szCs w:val="28"/>
        </w:rPr>
        <w:t>☐</w:t>
      </w:r>
      <w:r>
        <w:rPr>
          <w:sz w:val="28"/>
          <w:szCs w:val="28"/>
        </w:rPr>
        <w:t xml:space="preserve"> нет;</w:t>
      </w:r>
    </w:p>
    <w:p w:rsidR="00183904" w:rsidRDefault="00183904" w:rsidP="00183904">
      <w:pPr>
        <w:jc w:val="both"/>
        <w:rPr>
          <w:sz w:val="28"/>
          <w:szCs w:val="28"/>
        </w:rPr>
      </w:pPr>
      <w:proofErr w:type="gramStart"/>
      <w:r>
        <w:rPr>
          <w:sz w:val="28"/>
          <w:szCs w:val="28"/>
        </w:rPr>
        <w:t>в</w:t>
      </w:r>
      <w:proofErr w:type="gramEnd"/>
      <w:r>
        <w:rPr>
          <w:sz w:val="28"/>
          <w:szCs w:val="28"/>
        </w:rPr>
        <w:t xml:space="preserve"> «Личный кабинет» заявителя на городском портале: </w:t>
      </w:r>
      <w:r>
        <w:rPr>
          <w:rFonts w:ascii="Segoe UI Symbol" w:hAnsi="Segoe UI Symbol" w:cs="Segoe UI Symbol"/>
          <w:sz w:val="28"/>
          <w:szCs w:val="28"/>
        </w:rPr>
        <w:t>☐</w:t>
      </w:r>
      <w:r>
        <w:rPr>
          <w:sz w:val="28"/>
          <w:szCs w:val="28"/>
        </w:rPr>
        <w:t xml:space="preserve"> да, </w:t>
      </w:r>
      <w:r>
        <w:rPr>
          <w:rFonts w:ascii="Segoe UI Symbol" w:hAnsi="Segoe UI Symbol" w:cs="Segoe UI Symbol"/>
          <w:sz w:val="28"/>
          <w:szCs w:val="28"/>
        </w:rPr>
        <w:t>☐</w:t>
      </w:r>
      <w:r>
        <w:rPr>
          <w:sz w:val="28"/>
          <w:szCs w:val="28"/>
        </w:rPr>
        <w:t xml:space="preserve"> нет;</w:t>
      </w:r>
    </w:p>
    <w:p w:rsidR="00183904" w:rsidRDefault="00183904" w:rsidP="00183904">
      <w:pPr>
        <w:widowControl w:val="0"/>
        <w:jc w:val="both"/>
        <w:rPr>
          <w:sz w:val="28"/>
          <w:szCs w:val="28"/>
        </w:rPr>
      </w:pPr>
      <w:proofErr w:type="gramStart"/>
      <w:r>
        <w:rPr>
          <w:sz w:val="28"/>
          <w:szCs w:val="28"/>
        </w:rPr>
        <w:t>лично</w:t>
      </w:r>
      <w:proofErr w:type="gramEnd"/>
      <w:r>
        <w:rPr>
          <w:sz w:val="28"/>
          <w:szCs w:val="28"/>
        </w:rPr>
        <w:t xml:space="preserve"> в Комитете: </w:t>
      </w:r>
      <w:r>
        <w:rPr>
          <w:rFonts w:ascii="Segoe UI Symbol" w:hAnsi="Segoe UI Symbol" w:cs="Segoe UI Symbol"/>
          <w:sz w:val="28"/>
          <w:szCs w:val="28"/>
        </w:rPr>
        <w:t>☐</w:t>
      </w:r>
      <w:r>
        <w:rPr>
          <w:sz w:val="28"/>
          <w:szCs w:val="28"/>
        </w:rPr>
        <w:t xml:space="preserve"> да, </w:t>
      </w:r>
      <w:r>
        <w:rPr>
          <w:rFonts w:ascii="Segoe UI Symbol" w:hAnsi="Segoe UI Symbol" w:cs="Segoe UI Symbol"/>
          <w:sz w:val="28"/>
          <w:szCs w:val="28"/>
        </w:rPr>
        <w:t>☐</w:t>
      </w:r>
      <w:r>
        <w:rPr>
          <w:sz w:val="28"/>
          <w:szCs w:val="28"/>
        </w:rPr>
        <w:t xml:space="preserve"> нет;</w:t>
      </w:r>
    </w:p>
    <w:p w:rsidR="00183904" w:rsidRDefault="00183904" w:rsidP="00183904">
      <w:pPr>
        <w:widowControl w:val="0"/>
        <w:jc w:val="both"/>
        <w:rPr>
          <w:sz w:val="28"/>
          <w:szCs w:val="28"/>
        </w:rPr>
      </w:pPr>
      <w:proofErr w:type="gramStart"/>
      <w:r>
        <w:rPr>
          <w:sz w:val="28"/>
          <w:szCs w:val="28"/>
        </w:rPr>
        <w:t>посредством</w:t>
      </w:r>
      <w:proofErr w:type="gramEnd"/>
      <w:r>
        <w:rPr>
          <w:sz w:val="28"/>
          <w:szCs w:val="28"/>
        </w:rPr>
        <w:t xml:space="preserve"> почтового отправления: </w:t>
      </w:r>
      <w:r>
        <w:rPr>
          <w:rFonts w:ascii="Segoe UI Symbol" w:hAnsi="Segoe UI Symbol" w:cs="Segoe UI Symbol"/>
          <w:sz w:val="28"/>
          <w:szCs w:val="28"/>
        </w:rPr>
        <w:t>☐</w:t>
      </w:r>
      <w:r>
        <w:rPr>
          <w:sz w:val="28"/>
          <w:szCs w:val="28"/>
        </w:rPr>
        <w:t xml:space="preserve"> да, </w:t>
      </w:r>
      <w:r>
        <w:rPr>
          <w:rFonts w:ascii="Segoe UI Symbol" w:hAnsi="Segoe UI Symbol" w:cs="Segoe UI Symbol"/>
          <w:sz w:val="28"/>
          <w:szCs w:val="28"/>
        </w:rPr>
        <w:t>☐</w:t>
      </w:r>
      <w:r>
        <w:rPr>
          <w:sz w:val="28"/>
          <w:szCs w:val="28"/>
        </w:rPr>
        <w:t xml:space="preserve"> нет.</w:t>
      </w:r>
    </w:p>
    <w:p w:rsidR="00183904" w:rsidRDefault="00183904" w:rsidP="00183904">
      <w:pPr>
        <w:widowControl w:val="0"/>
        <w:jc w:val="both"/>
        <w:rPr>
          <w:sz w:val="28"/>
          <w:szCs w:val="28"/>
        </w:rPr>
      </w:pPr>
    </w:p>
    <w:p w:rsidR="00183904" w:rsidRDefault="00183904" w:rsidP="00183904">
      <w:pPr>
        <w:widowControl w:val="0"/>
        <w:ind w:firstLine="709"/>
        <w:jc w:val="both"/>
        <w:rPr>
          <w:sz w:val="28"/>
          <w:szCs w:val="28"/>
        </w:rPr>
      </w:pPr>
      <w:r>
        <w:rPr>
          <w:sz w:val="28"/>
          <w:szCs w:val="28"/>
        </w:rPr>
        <w:t>Подтверждаю согласие на информирование о ходе предоставления муниципальной услуги (при необходимости) путем СМС-оповещения по вышеуказанному контактному телефону, в соответствии с требованиями Федерального закона от 07.07.2003 №126-ФЗ «О связи».</w:t>
      </w:r>
    </w:p>
    <w:p w:rsidR="00183904" w:rsidRDefault="00183904" w:rsidP="00183904">
      <w:pPr>
        <w:pStyle w:val="ConsPlusNonformat"/>
        <w:ind w:firstLine="709"/>
        <w:jc w:val="both"/>
        <w:rPr>
          <w:rFonts w:ascii="Times New Roman" w:hAnsi="Times New Roman" w:cs="Times New Roman"/>
          <w:sz w:val="27"/>
          <w:szCs w:val="27"/>
        </w:rPr>
      </w:pPr>
    </w:p>
    <w:p w:rsidR="00183904" w:rsidRDefault="00183904" w:rsidP="00183904">
      <w:pPr>
        <w:pStyle w:val="ConsNonformat"/>
        <w:widowControl/>
        <w:ind w:right="0"/>
        <w:rPr>
          <w:rFonts w:ascii="Times New Roman" w:hAnsi="Times New Roman" w:cs="Times New Roman"/>
          <w:sz w:val="27"/>
          <w:szCs w:val="27"/>
        </w:rPr>
      </w:pPr>
      <w:r>
        <w:rPr>
          <w:rFonts w:ascii="Times New Roman" w:hAnsi="Times New Roman" w:cs="Times New Roman"/>
          <w:sz w:val="28"/>
          <w:szCs w:val="28"/>
        </w:rPr>
        <w:lastRenderedPageBreak/>
        <w:t>Дата</w:t>
      </w:r>
      <w:r>
        <w:rPr>
          <w:rFonts w:ascii="Times New Roman" w:hAnsi="Times New Roman" w:cs="Times New Roman"/>
          <w:sz w:val="27"/>
          <w:szCs w:val="27"/>
        </w:rPr>
        <w:t xml:space="preserve"> «___</w:t>
      </w:r>
      <w:proofErr w:type="gramStart"/>
      <w:r>
        <w:rPr>
          <w:rFonts w:ascii="Times New Roman" w:hAnsi="Times New Roman" w:cs="Times New Roman"/>
          <w:sz w:val="27"/>
          <w:szCs w:val="27"/>
        </w:rPr>
        <w:t>_»_</w:t>
      </w:r>
      <w:proofErr w:type="gramEnd"/>
      <w:r>
        <w:rPr>
          <w:rFonts w:ascii="Times New Roman" w:hAnsi="Times New Roman" w:cs="Times New Roman"/>
          <w:sz w:val="27"/>
          <w:szCs w:val="27"/>
        </w:rPr>
        <w:t>______________</w:t>
      </w:r>
      <w:r>
        <w:rPr>
          <w:rFonts w:ascii="Times New Roman" w:hAnsi="Times New Roman" w:cs="Times New Roman"/>
          <w:sz w:val="28"/>
          <w:szCs w:val="28"/>
        </w:rPr>
        <w:t>г</w:t>
      </w:r>
      <w:r>
        <w:rPr>
          <w:rFonts w:ascii="Times New Roman" w:hAnsi="Times New Roman" w:cs="Times New Roman"/>
          <w:sz w:val="27"/>
          <w:szCs w:val="27"/>
        </w:rPr>
        <w:t>.  ____________________________________</w:t>
      </w:r>
    </w:p>
    <w:p w:rsidR="00183904" w:rsidRDefault="00183904" w:rsidP="00183904">
      <w:pPr>
        <w:widowControl w:val="0"/>
        <w:jc w:val="center"/>
        <w:rPr>
          <w:sz w:val="28"/>
          <w:szCs w:val="28"/>
        </w:rPr>
      </w:pPr>
      <w:r>
        <w:rPr>
          <w:sz w:val="16"/>
          <w:szCs w:val="16"/>
          <w:lang w:eastAsia="ar-SA"/>
        </w:rPr>
        <w:t xml:space="preserve">                                                                                           (</w:t>
      </w:r>
      <w:proofErr w:type="gramStart"/>
      <w:r>
        <w:rPr>
          <w:sz w:val="16"/>
          <w:szCs w:val="16"/>
          <w:lang w:eastAsia="ar-SA"/>
        </w:rPr>
        <w:t>подпись</w:t>
      </w:r>
      <w:proofErr w:type="gramEnd"/>
      <w:r>
        <w:rPr>
          <w:sz w:val="16"/>
          <w:szCs w:val="16"/>
          <w:lang w:eastAsia="ar-SA"/>
        </w:rPr>
        <w:t xml:space="preserve"> заявителя)</w:t>
      </w:r>
    </w:p>
    <w:p w:rsidR="00183904" w:rsidRDefault="00183904" w:rsidP="00183904">
      <w:pPr>
        <w:rPr>
          <w:sz w:val="28"/>
          <w:szCs w:val="28"/>
        </w:rPr>
      </w:pPr>
      <w:r>
        <w:rPr>
          <w:sz w:val="28"/>
          <w:szCs w:val="28"/>
        </w:rPr>
        <w:br w:type="page" w:clear="all"/>
      </w:r>
    </w:p>
    <w:p w:rsidR="00183904" w:rsidRDefault="00183904" w:rsidP="00183904">
      <w:pPr>
        <w:widowControl w:val="0"/>
        <w:ind w:left="7313"/>
        <w:jc w:val="both"/>
        <w:rPr>
          <w:sz w:val="28"/>
          <w:szCs w:val="28"/>
        </w:rPr>
      </w:pPr>
      <w:r>
        <w:rPr>
          <w:sz w:val="28"/>
          <w:szCs w:val="28"/>
        </w:rPr>
        <w:lastRenderedPageBreak/>
        <w:t>Приложение 4</w:t>
      </w:r>
    </w:p>
    <w:p w:rsidR="00183904" w:rsidRDefault="00183904" w:rsidP="00183904">
      <w:pPr>
        <w:widowControl w:val="0"/>
        <w:ind w:left="7313"/>
        <w:jc w:val="both"/>
        <w:rPr>
          <w:sz w:val="28"/>
          <w:szCs w:val="28"/>
        </w:rPr>
      </w:pPr>
      <w:proofErr w:type="gramStart"/>
      <w:r>
        <w:rPr>
          <w:sz w:val="28"/>
          <w:szCs w:val="28"/>
        </w:rPr>
        <w:t>к</w:t>
      </w:r>
      <w:proofErr w:type="gramEnd"/>
      <w:r>
        <w:rPr>
          <w:sz w:val="28"/>
          <w:szCs w:val="28"/>
        </w:rPr>
        <w:t xml:space="preserve"> Регламенту</w:t>
      </w:r>
    </w:p>
    <w:p w:rsidR="00183904" w:rsidRDefault="00183904" w:rsidP="00183904">
      <w:pPr>
        <w:widowControl w:val="0"/>
        <w:jc w:val="both"/>
        <w:rPr>
          <w:sz w:val="28"/>
          <w:szCs w:val="28"/>
        </w:rPr>
      </w:pPr>
    </w:p>
    <w:p w:rsidR="00183904" w:rsidRDefault="00183904" w:rsidP="00183904">
      <w:pPr>
        <w:widowControl w:val="0"/>
        <w:jc w:val="both"/>
        <w:rPr>
          <w:sz w:val="28"/>
          <w:szCs w:val="28"/>
        </w:rPr>
      </w:pPr>
    </w:p>
    <w:p w:rsidR="00183904" w:rsidRDefault="00183904" w:rsidP="00183904">
      <w:pPr>
        <w:jc w:val="center"/>
        <w:rPr>
          <w:sz w:val="28"/>
          <w:szCs w:val="28"/>
        </w:rPr>
      </w:pPr>
      <w:r>
        <w:rPr>
          <w:sz w:val="28"/>
          <w:szCs w:val="28"/>
        </w:rPr>
        <w:t>Согласие</w:t>
      </w:r>
    </w:p>
    <w:p w:rsidR="00183904" w:rsidRDefault="00183904" w:rsidP="00183904">
      <w:pPr>
        <w:jc w:val="center"/>
        <w:rPr>
          <w:sz w:val="28"/>
          <w:szCs w:val="28"/>
        </w:rPr>
      </w:pPr>
      <w:proofErr w:type="gramStart"/>
      <w:r>
        <w:rPr>
          <w:sz w:val="28"/>
          <w:szCs w:val="28"/>
        </w:rPr>
        <w:t>на</w:t>
      </w:r>
      <w:proofErr w:type="gramEnd"/>
      <w:r>
        <w:rPr>
          <w:sz w:val="28"/>
          <w:szCs w:val="28"/>
        </w:rPr>
        <w:t xml:space="preserve"> обработку персональных данных</w:t>
      </w:r>
    </w:p>
    <w:p w:rsidR="00183904" w:rsidRDefault="00183904" w:rsidP="00183904">
      <w:pPr>
        <w:rPr>
          <w:sz w:val="28"/>
          <w:szCs w:val="28"/>
        </w:rPr>
      </w:pPr>
    </w:p>
    <w:p w:rsidR="00183904" w:rsidRDefault="00183904" w:rsidP="00183904">
      <w:pPr>
        <w:rPr>
          <w:sz w:val="28"/>
          <w:szCs w:val="28"/>
        </w:rPr>
      </w:pPr>
      <w:proofErr w:type="gramStart"/>
      <w:r>
        <w:rPr>
          <w:sz w:val="28"/>
          <w:szCs w:val="28"/>
        </w:rPr>
        <w:t>Я,_</w:t>
      </w:r>
      <w:proofErr w:type="gramEnd"/>
      <w:r>
        <w:rPr>
          <w:sz w:val="28"/>
          <w:szCs w:val="28"/>
        </w:rPr>
        <w:t>_____________________________________________________________,</w:t>
      </w:r>
    </w:p>
    <w:p w:rsidR="00183904" w:rsidRDefault="00183904" w:rsidP="00183904">
      <w:pPr>
        <w:jc w:val="center"/>
      </w:pPr>
      <w:r>
        <w:t>(</w:t>
      </w:r>
      <w:proofErr w:type="gramStart"/>
      <w:r>
        <w:t>фамилия</w:t>
      </w:r>
      <w:proofErr w:type="gramEnd"/>
      <w:r>
        <w:t>, имя, отчество (последнее - при наличии)</w:t>
      </w:r>
    </w:p>
    <w:p w:rsidR="00183904" w:rsidRDefault="00183904" w:rsidP="00183904">
      <w:pPr>
        <w:rPr>
          <w:sz w:val="28"/>
          <w:szCs w:val="28"/>
        </w:rPr>
      </w:pPr>
      <w:r>
        <w:rPr>
          <w:sz w:val="28"/>
          <w:szCs w:val="28"/>
        </w:rPr>
        <w:t>________________________________________________________________________________________________________________________________,</w:t>
      </w:r>
    </w:p>
    <w:p w:rsidR="00183904" w:rsidRDefault="00183904" w:rsidP="00183904">
      <w:r>
        <w:t>(</w:t>
      </w:r>
      <w:proofErr w:type="gramStart"/>
      <w:r>
        <w:t>наименование</w:t>
      </w:r>
      <w:proofErr w:type="gramEnd"/>
      <w:r>
        <w:t xml:space="preserve"> основного документа, удостоверяющего личность, и его реквизиты)</w:t>
      </w:r>
    </w:p>
    <w:p w:rsidR="00183904" w:rsidRDefault="00183904" w:rsidP="00183904">
      <w:pPr>
        <w:rPr>
          <w:sz w:val="28"/>
          <w:szCs w:val="28"/>
        </w:rPr>
      </w:pPr>
      <w:proofErr w:type="gramStart"/>
      <w:r>
        <w:rPr>
          <w:sz w:val="28"/>
          <w:szCs w:val="28"/>
        </w:rPr>
        <w:t>проживающий</w:t>
      </w:r>
      <w:proofErr w:type="gramEnd"/>
      <w:r>
        <w:rPr>
          <w:sz w:val="28"/>
          <w:szCs w:val="28"/>
        </w:rPr>
        <w:t>(</w:t>
      </w:r>
      <w:proofErr w:type="spellStart"/>
      <w:r>
        <w:rPr>
          <w:sz w:val="28"/>
          <w:szCs w:val="28"/>
        </w:rPr>
        <w:t>ая</w:t>
      </w:r>
      <w:proofErr w:type="spellEnd"/>
      <w:r>
        <w:rPr>
          <w:sz w:val="28"/>
          <w:szCs w:val="28"/>
        </w:rPr>
        <w:t>) по адресу:_______________________________________ ________________________________________________________________,</w:t>
      </w:r>
    </w:p>
    <w:p w:rsidR="00183904" w:rsidRDefault="00183904" w:rsidP="00183904">
      <w:pPr>
        <w:rPr>
          <w:sz w:val="28"/>
          <w:szCs w:val="28"/>
        </w:rPr>
      </w:pPr>
      <w:proofErr w:type="gramStart"/>
      <w:r>
        <w:rPr>
          <w:sz w:val="28"/>
          <w:szCs w:val="28"/>
        </w:rPr>
        <w:t>номер</w:t>
      </w:r>
      <w:proofErr w:type="gramEnd"/>
      <w:r>
        <w:rPr>
          <w:sz w:val="28"/>
          <w:szCs w:val="28"/>
        </w:rPr>
        <w:t xml:space="preserve"> телефона ________________________, </w:t>
      </w:r>
    </w:p>
    <w:p w:rsidR="00183904" w:rsidRDefault="00183904" w:rsidP="00183904">
      <w:pPr>
        <w:rPr>
          <w:sz w:val="28"/>
          <w:szCs w:val="28"/>
        </w:rPr>
      </w:pPr>
      <w:proofErr w:type="gramStart"/>
      <w:r>
        <w:rPr>
          <w:sz w:val="28"/>
          <w:szCs w:val="28"/>
        </w:rPr>
        <w:t>адрес</w:t>
      </w:r>
      <w:proofErr w:type="gramEnd"/>
      <w:r>
        <w:rPr>
          <w:sz w:val="28"/>
          <w:szCs w:val="28"/>
        </w:rPr>
        <w:t xml:space="preserve"> электронной почты ________________,</w:t>
      </w:r>
    </w:p>
    <w:p w:rsidR="00183904" w:rsidRDefault="00183904" w:rsidP="00183904">
      <w:pPr>
        <w:jc w:val="both"/>
        <w:rPr>
          <w:rFonts w:eastAsia="Calibri"/>
          <w:sz w:val="28"/>
          <w:szCs w:val="28"/>
          <w:lang w:eastAsia="en-US"/>
        </w:rPr>
      </w:pPr>
      <w:proofErr w:type="gramStart"/>
      <w:r>
        <w:rPr>
          <w:rFonts w:eastAsia="Calibri"/>
          <w:sz w:val="28"/>
          <w:szCs w:val="28"/>
          <w:lang w:eastAsia="en-US"/>
        </w:rPr>
        <w:t>в</w:t>
      </w:r>
      <w:proofErr w:type="gramEnd"/>
      <w:r>
        <w:rPr>
          <w:rFonts w:eastAsia="Calibri"/>
          <w:sz w:val="28"/>
          <w:szCs w:val="28"/>
          <w:lang w:eastAsia="en-US"/>
        </w:rPr>
        <w:t xml:space="preserve"> лице своего представителя (при наличии) ________________________</w:t>
      </w:r>
    </w:p>
    <w:p w:rsidR="00183904" w:rsidRDefault="00183904" w:rsidP="00183904">
      <w:pPr>
        <w:jc w:val="both"/>
        <w:rPr>
          <w:rFonts w:eastAsia="Calibri"/>
          <w:sz w:val="28"/>
          <w:szCs w:val="28"/>
          <w:lang w:eastAsia="en-US"/>
        </w:rPr>
      </w:pPr>
      <w:r>
        <w:rPr>
          <w:rFonts w:eastAsia="Calibri"/>
          <w:sz w:val="28"/>
          <w:szCs w:val="28"/>
          <w:lang w:eastAsia="en-US"/>
        </w:rPr>
        <w:t>____________________________________________________________,</w:t>
      </w:r>
    </w:p>
    <w:p w:rsidR="00183904" w:rsidRDefault="00183904" w:rsidP="00183904">
      <w:pPr>
        <w:jc w:val="both"/>
        <w:rPr>
          <w:rFonts w:eastAsia="Calibri"/>
          <w:lang w:eastAsia="en-US"/>
        </w:rPr>
      </w:pPr>
      <w:r>
        <w:rPr>
          <w:rFonts w:eastAsia="Calibri"/>
          <w:sz w:val="28"/>
          <w:szCs w:val="28"/>
          <w:lang w:eastAsia="en-US"/>
        </w:rPr>
        <w:t xml:space="preserve">               </w:t>
      </w:r>
      <w:r>
        <w:rPr>
          <w:rFonts w:eastAsia="Calibri"/>
          <w:lang w:eastAsia="en-US"/>
        </w:rPr>
        <w:t>(</w:t>
      </w:r>
      <w:proofErr w:type="gramStart"/>
      <w:r>
        <w:rPr>
          <w:rFonts w:eastAsia="Calibri"/>
          <w:lang w:eastAsia="en-US"/>
        </w:rPr>
        <w:t>фамилия</w:t>
      </w:r>
      <w:proofErr w:type="gramEnd"/>
      <w:r>
        <w:rPr>
          <w:rFonts w:eastAsia="Calibri"/>
          <w:lang w:eastAsia="en-US"/>
        </w:rPr>
        <w:t>, имя, отчество (последнее - при наличии) полностью)</w:t>
      </w:r>
    </w:p>
    <w:p w:rsidR="00183904" w:rsidRDefault="00183904" w:rsidP="00183904">
      <w:pPr>
        <w:jc w:val="both"/>
        <w:rPr>
          <w:rFonts w:eastAsia="Calibri"/>
          <w:sz w:val="28"/>
          <w:szCs w:val="28"/>
          <w:lang w:eastAsia="en-US"/>
        </w:rPr>
      </w:pPr>
      <w:proofErr w:type="gramStart"/>
      <w:r>
        <w:rPr>
          <w:rFonts w:eastAsia="Calibri"/>
          <w:sz w:val="28"/>
          <w:szCs w:val="28"/>
          <w:lang w:eastAsia="en-US"/>
        </w:rPr>
        <w:t>имеющего</w:t>
      </w:r>
      <w:proofErr w:type="gramEnd"/>
      <w:r>
        <w:rPr>
          <w:rFonts w:eastAsia="Calibri"/>
          <w:sz w:val="28"/>
          <w:szCs w:val="28"/>
          <w:lang w:eastAsia="en-US"/>
        </w:rPr>
        <w:t xml:space="preserve"> ______________________________________________________</w:t>
      </w:r>
    </w:p>
    <w:p w:rsidR="00183904" w:rsidRDefault="00183904" w:rsidP="00183904">
      <w:pPr>
        <w:jc w:val="both"/>
        <w:rPr>
          <w:rFonts w:eastAsia="Calibri"/>
          <w:lang w:eastAsia="en-US"/>
        </w:rPr>
      </w:pPr>
      <w:r>
        <w:rPr>
          <w:rFonts w:eastAsia="Calibri"/>
          <w:sz w:val="28"/>
          <w:szCs w:val="28"/>
          <w:lang w:eastAsia="en-US"/>
        </w:rPr>
        <w:t xml:space="preserve">                       </w:t>
      </w:r>
      <w:r>
        <w:rPr>
          <w:rFonts w:eastAsia="Calibri"/>
          <w:lang w:eastAsia="en-US"/>
        </w:rPr>
        <w:t>(</w:t>
      </w:r>
      <w:proofErr w:type="gramStart"/>
      <w:r>
        <w:rPr>
          <w:rFonts w:eastAsia="Calibri"/>
          <w:lang w:eastAsia="en-US"/>
        </w:rPr>
        <w:t>наименование</w:t>
      </w:r>
      <w:proofErr w:type="gramEnd"/>
      <w:r>
        <w:rPr>
          <w:rFonts w:eastAsia="Calibri"/>
          <w:lang w:eastAsia="en-US"/>
        </w:rPr>
        <w:t xml:space="preserve"> документа, удостоверяющего личность, серия, номер,</w:t>
      </w:r>
    </w:p>
    <w:p w:rsidR="00183904" w:rsidRDefault="00183904" w:rsidP="00183904">
      <w:pPr>
        <w:jc w:val="both"/>
        <w:rPr>
          <w:rFonts w:eastAsia="Calibri"/>
          <w:sz w:val="28"/>
          <w:szCs w:val="28"/>
          <w:lang w:eastAsia="en-US"/>
        </w:rPr>
      </w:pPr>
      <w:r>
        <w:rPr>
          <w:rFonts w:eastAsia="Calibri"/>
          <w:sz w:val="28"/>
          <w:szCs w:val="28"/>
          <w:lang w:eastAsia="en-US"/>
        </w:rPr>
        <w:t>_______________________________________________________________</w:t>
      </w:r>
    </w:p>
    <w:p w:rsidR="00183904" w:rsidRDefault="00183904" w:rsidP="00183904">
      <w:pPr>
        <w:jc w:val="both"/>
        <w:rPr>
          <w:rFonts w:eastAsia="Calibri"/>
          <w:lang w:eastAsia="en-US"/>
        </w:rPr>
      </w:pPr>
      <w:r>
        <w:rPr>
          <w:rFonts w:eastAsia="Calibri"/>
          <w:sz w:val="28"/>
          <w:szCs w:val="28"/>
          <w:lang w:eastAsia="en-US"/>
        </w:rPr>
        <w:t xml:space="preserve">                                       </w:t>
      </w:r>
      <w:proofErr w:type="gramStart"/>
      <w:r>
        <w:rPr>
          <w:rFonts w:eastAsia="Calibri"/>
          <w:lang w:eastAsia="en-US"/>
        </w:rPr>
        <w:t>дата</w:t>
      </w:r>
      <w:proofErr w:type="gramEnd"/>
      <w:r>
        <w:rPr>
          <w:rFonts w:eastAsia="Calibri"/>
          <w:lang w:eastAsia="en-US"/>
        </w:rPr>
        <w:t xml:space="preserve"> выдачи, выдавший орган)</w:t>
      </w:r>
    </w:p>
    <w:p w:rsidR="00183904" w:rsidRDefault="00183904" w:rsidP="00183904">
      <w:pPr>
        <w:jc w:val="both"/>
        <w:rPr>
          <w:rFonts w:eastAsia="Calibri"/>
          <w:sz w:val="28"/>
          <w:szCs w:val="28"/>
          <w:lang w:eastAsia="en-US"/>
        </w:rPr>
      </w:pPr>
      <w:proofErr w:type="gramStart"/>
      <w:r>
        <w:rPr>
          <w:rFonts w:eastAsia="Calibri"/>
          <w:sz w:val="28"/>
          <w:szCs w:val="28"/>
          <w:lang w:eastAsia="en-US"/>
        </w:rPr>
        <w:t>и</w:t>
      </w:r>
      <w:proofErr w:type="gramEnd"/>
      <w:r>
        <w:rPr>
          <w:rFonts w:eastAsia="Calibri"/>
          <w:sz w:val="28"/>
          <w:szCs w:val="28"/>
          <w:lang w:eastAsia="en-US"/>
        </w:rPr>
        <w:t xml:space="preserve"> доверенность или иной документ, подтверждающий полномочия представителя (при наличии) ____________________________________</w:t>
      </w:r>
    </w:p>
    <w:p w:rsidR="00183904" w:rsidRDefault="00183904" w:rsidP="00183904">
      <w:pPr>
        <w:jc w:val="both"/>
        <w:rPr>
          <w:rFonts w:eastAsia="Calibri"/>
          <w:lang w:eastAsia="en-US"/>
        </w:rPr>
      </w:pPr>
      <w:r>
        <w:rPr>
          <w:rFonts w:eastAsia="Calibri"/>
          <w:sz w:val="28"/>
          <w:szCs w:val="28"/>
          <w:lang w:eastAsia="en-US"/>
        </w:rPr>
        <w:t xml:space="preserve">                                                    </w:t>
      </w:r>
      <w:r>
        <w:rPr>
          <w:rFonts w:eastAsia="Calibri"/>
          <w:lang w:eastAsia="en-US"/>
        </w:rPr>
        <w:t xml:space="preserve">  (</w:t>
      </w:r>
      <w:proofErr w:type="gramStart"/>
      <w:r>
        <w:rPr>
          <w:rFonts w:eastAsia="Calibri"/>
          <w:lang w:eastAsia="en-US"/>
        </w:rPr>
        <w:t>реквизиты</w:t>
      </w:r>
      <w:proofErr w:type="gramEnd"/>
      <w:r>
        <w:rPr>
          <w:rFonts w:eastAsia="Calibri"/>
          <w:lang w:eastAsia="en-US"/>
        </w:rPr>
        <w:t xml:space="preserve"> доверенности или иного документа,</w:t>
      </w:r>
    </w:p>
    <w:p w:rsidR="00183904" w:rsidRDefault="00183904" w:rsidP="00183904">
      <w:pPr>
        <w:jc w:val="both"/>
        <w:rPr>
          <w:rFonts w:eastAsia="Calibri"/>
          <w:sz w:val="28"/>
          <w:szCs w:val="28"/>
          <w:lang w:eastAsia="en-US"/>
        </w:rPr>
      </w:pPr>
      <w:r>
        <w:rPr>
          <w:rFonts w:eastAsia="Calibri"/>
          <w:sz w:val="28"/>
          <w:szCs w:val="28"/>
          <w:lang w:eastAsia="en-US"/>
        </w:rPr>
        <w:t>_____________________________________________________________,</w:t>
      </w:r>
    </w:p>
    <w:p w:rsidR="00183904" w:rsidRDefault="00183904" w:rsidP="00183904">
      <w:pPr>
        <w:jc w:val="both"/>
        <w:rPr>
          <w:rFonts w:eastAsia="Calibri"/>
          <w:lang w:eastAsia="en-US"/>
        </w:rPr>
      </w:pPr>
      <w:r>
        <w:rPr>
          <w:rFonts w:eastAsia="Calibri"/>
          <w:sz w:val="28"/>
          <w:szCs w:val="28"/>
          <w:lang w:eastAsia="en-US"/>
        </w:rPr>
        <w:t xml:space="preserve">                   </w:t>
      </w:r>
      <w:r>
        <w:rPr>
          <w:rFonts w:eastAsia="Calibri"/>
          <w:lang w:eastAsia="en-US"/>
        </w:rPr>
        <w:t xml:space="preserve">  </w:t>
      </w:r>
      <w:proofErr w:type="gramStart"/>
      <w:r>
        <w:rPr>
          <w:rFonts w:eastAsia="Calibri"/>
          <w:lang w:eastAsia="en-US"/>
        </w:rPr>
        <w:t>подтверждающего</w:t>
      </w:r>
      <w:proofErr w:type="gramEnd"/>
      <w:r>
        <w:rPr>
          <w:rFonts w:eastAsia="Calibri"/>
          <w:lang w:eastAsia="en-US"/>
        </w:rPr>
        <w:t xml:space="preserve"> полномочия представителя)</w:t>
      </w:r>
    </w:p>
    <w:p w:rsidR="00183904" w:rsidRDefault="00183904" w:rsidP="00183904">
      <w:pPr>
        <w:rPr>
          <w:sz w:val="28"/>
          <w:szCs w:val="28"/>
        </w:rPr>
      </w:pPr>
    </w:p>
    <w:p w:rsidR="00183904" w:rsidRDefault="00183904" w:rsidP="00183904">
      <w:pPr>
        <w:ind w:firstLine="709"/>
        <w:jc w:val="both"/>
        <w:rPr>
          <w:sz w:val="28"/>
          <w:szCs w:val="28"/>
        </w:rPr>
      </w:pPr>
      <w:r>
        <w:rPr>
          <w:sz w:val="28"/>
          <w:szCs w:val="28"/>
        </w:rPr>
        <w:t>В соответствии с требованиями статьи 9 Федерального закона от 27.07.2006 №152-ФЗ «О персональных данных» даю согласие комитету по управлению муниципальной собственностью города Барнаула (далее –  комитет) (</w:t>
      </w:r>
      <w:proofErr w:type="spellStart"/>
      <w:r>
        <w:rPr>
          <w:sz w:val="28"/>
          <w:szCs w:val="28"/>
        </w:rPr>
        <w:t>г.Барнаул</w:t>
      </w:r>
      <w:proofErr w:type="spellEnd"/>
      <w:r>
        <w:rPr>
          <w:sz w:val="28"/>
          <w:szCs w:val="28"/>
        </w:rPr>
        <w:t xml:space="preserve">, </w:t>
      </w:r>
      <w:proofErr w:type="spellStart"/>
      <w:r>
        <w:rPr>
          <w:sz w:val="28"/>
          <w:szCs w:val="28"/>
        </w:rPr>
        <w:t>ул.Гоголя</w:t>
      </w:r>
      <w:proofErr w:type="spellEnd"/>
      <w:r>
        <w:rPr>
          <w:sz w:val="28"/>
          <w:szCs w:val="28"/>
        </w:rPr>
        <w:t xml:space="preserve">, 48, ИНН 2202000060, ОГРН 1022201770381) </w:t>
      </w:r>
      <w:r>
        <w:rPr>
          <w:rFonts w:cs="Courier New"/>
          <w:sz w:val="28"/>
          <w:szCs w:val="22"/>
        </w:rPr>
        <w:t xml:space="preserve"> </w:t>
      </w:r>
      <w:r>
        <w:rPr>
          <w:rFonts w:cs="Courier New"/>
          <w:sz w:val="28"/>
          <w:szCs w:val="22"/>
        </w:rPr>
        <w:br/>
        <w:t xml:space="preserve">на обработку </w:t>
      </w:r>
      <w:r>
        <w:rPr>
          <w:sz w:val="28"/>
          <w:szCs w:val="28"/>
        </w:rPr>
        <w:t>с использованием средств автоматизации или без использования таких средств, включая сбор, запись, систематизацию, накопление, хранение, уточнение (обновление, изменение), извлечение, использование, предоставление, доступ, обезличивание, блокирование, удаление, уничтожение следующих персональных данных: фамилия имя, отчество (последнее - при наличии), сведения из основного документа, удостоверяющего личность субъекта персональных данных, почтовый адрес для направления корреспонденции, телефон и иные персональные данные, содержащиеся в документах, предоставляемых для получения муниципальной услуги «Предоставление информации об объектах недвижимого имущества, находящихся в муниципальной собственности и предназначенных для сдачи в аренду».</w:t>
      </w:r>
    </w:p>
    <w:p w:rsidR="00183904" w:rsidRDefault="00183904" w:rsidP="00183904">
      <w:pPr>
        <w:ind w:firstLine="709"/>
        <w:jc w:val="both"/>
        <w:rPr>
          <w:rFonts w:eastAsia="Calibri"/>
          <w:sz w:val="28"/>
          <w:szCs w:val="28"/>
          <w:lang w:eastAsia="en-US"/>
        </w:rPr>
      </w:pPr>
      <w:r>
        <w:rPr>
          <w:rFonts w:eastAsia="Calibri"/>
          <w:sz w:val="28"/>
          <w:szCs w:val="28"/>
          <w:lang w:eastAsia="en-US"/>
        </w:rPr>
        <w:t>Я ознакомлен(а) с тем, что:</w:t>
      </w:r>
    </w:p>
    <w:p w:rsidR="00183904" w:rsidRDefault="00183904" w:rsidP="00183904">
      <w:pPr>
        <w:ind w:firstLine="709"/>
        <w:jc w:val="both"/>
        <w:rPr>
          <w:rFonts w:eastAsia="Calibri"/>
          <w:sz w:val="28"/>
          <w:szCs w:val="28"/>
          <w:lang w:eastAsia="en-US"/>
        </w:rPr>
      </w:pPr>
      <w:proofErr w:type="gramStart"/>
      <w:r>
        <w:rPr>
          <w:rFonts w:eastAsia="Calibri"/>
          <w:sz w:val="28"/>
          <w:szCs w:val="28"/>
          <w:lang w:eastAsia="en-US"/>
        </w:rPr>
        <w:lastRenderedPageBreak/>
        <w:t>согласие</w:t>
      </w:r>
      <w:proofErr w:type="gramEnd"/>
      <w:r>
        <w:rPr>
          <w:rFonts w:eastAsia="Calibri"/>
          <w:sz w:val="28"/>
          <w:szCs w:val="28"/>
          <w:lang w:eastAsia="en-US"/>
        </w:rPr>
        <w:t xml:space="preserve"> на обработку персональных данных действует с даты подписания настоящего согласия в течение всего срока необходимого для предоставления муниципальной услуги;</w:t>
      </w:r>
    </w:p>
    <w:p w:rsidR="00183904" w:rsidRDefault="00183904" w:rsidP="00183904">
      <w:pPr>
        <w:ind w:firstLine="709"/>
        <w:jc w:val="both"/>
        <w:rPr>
          <w:rFonts w:eastAsia="Calibri"/>
          <w:sz w:val="28"/>
          <w:szCs w:val="28"/>
          <w:lang w:eastAsia="en-US"/>
        </w:rPr>
      </w:pPr>
      <w:proofErr w:type="gramStart"/>
      <w:r>
        <w:rPr>
          <w:rFonts w:eastAsia="Calibri"/>
          <w:sz w:val="28"/>
          <w:szCs w:val="28"/>
          <w:lang w:eastAsia="en-US"/>
        </w:rPr>
        <w:t>согласие</w:t>
      </w:r>
      <w:proofErr w:type="gramEnd"/>
      <w:r>
        <w:rPr>
          <w:rFonts w:eastAsia="Calibri"/>
          <w:sz w:val="28"/>
          <w:szCs w:val="28"/>
          <w:lang w:eastAsia="en-US"/>
        </w:rPr>
        <w:t xml:space="preserve"> на обработку персональных данных может быть отозвано на основании письменного заявления в произвольной форме;</w:t>
      </w:r>
    </w:p>
    <w:p w:rsidR="00183904" w:rsidRDefault="00183904" w:rsidP="00183904">
      <w:pPr>
        <w:ind w:firstLine="709"/>
        <w:jc w:val="both"/>
        <w:rPr>
          <w:rFonts w:eastAsia="Calibri"/>
          <w:sz w:val="28"/>
          <w:szCs w:val="28"/>
          <w:lang w:eastAsia="en-US"/>
        </w:rPr>
      </w:pPr>
      <w:proofErr w:type="gramStart"/>
      <w:r>
        <w:rPr>
          <w:rFonts w:eastAsia="Calibri"/>
          <w:sz w:val="28"/>
          <w:szCs w:val="28"/>
          <w:lang w:eastAsia="en-US"/>
        </w:rPr>
        <w:t>в</w:t>
      </w:r>
      <w:proofErr w:type="gramEnd"/>
      <w:r>
        <w:rPr>
          <w:rFonts w:eastAsia="Calibri"/>
          <w:sz w:val="28"/>
          <w:szCs w:val="28"/>
          <w:lang w:eastAsia="en-US"/>
        </w:rPr>
        <w:t xml:space="preserve"> случае отзыва согласия на обработку персональных данных комитет вправе продолжить обработку персональных данных без согласия при наличии оснований, указанных </w:t>
      </w:r>
      <w:r>
        <w:rPr>
          <w:sz w:val="28"/>
          <w:szCs w:val="28"/>
        </w:rPr>
        <w:t>в пунктах 2-11 части 1 статьи 6, части 2 статьи 10, части 2 статьи 11 Федерального закона от 27.07.2006 №152-ФЗ «О персональных данных»</w:t>
      </w:r>
      <w:r>
        <w:rPr>
          <w:rFonts w:eastAsia="Calibri"/>
          <w:sz w:val="28"/>
          <w:szCs w:val="28"/>
          <w:lang w:eastAsia="en-US"/>
        </w:rPr>
        <w:t>;</w:t>
      </w:r>
    </w:p>
    <w:p w:rsidR="00183904" w:rsidRDefault="00183904" w:rsidP="00183904">
      <w:pPr>
        <w:ind w:firstLine="709"/>
        <w:jc w:val="both"/>
        <w:rPr>
          <w:rFonts w:eastAsia="Calibri"/>
          <w:sz w:val="28"/>
          <w:szCs w:val="28"/>
          <w:lang w:eastAsia="en-US"/>
        </w:rPr>
      </w:pPr>
      <w:proofErr w:type="gramStart"/>
      <w:r>
        <w:rPr>
          <w:rFonts w:eastAsia="Calibri"/>
          <w:sz w:val="28"/>
          <w:szCs w:val="28"/>
          <w:lang w:eastAsia="en-US"/>
        </w:rPr>
        <w:t>после</w:t>
      </w:r>
      <w:proofErr w:type="gramEnd"/>
      <w:r>
        <w:rPr>
          <w:rFonts w:eastAsia="Calibri"/>
          <w:sz w:val="28"/>
          <w:szCs w:val="28"/>
          <w:lang w:eastAsia="en-US"/>
        </w:rPr>
        <w:t xml:space="preserve"> получения муниципальной услуги персональные данные хранятся в течение срока хранения документов, предусмотренных законодательством Российской Федерации, в комитете.</w:t>
      </w:r>
    </w:p>
    <w:p w:rsidR="00183904" w:rsidRDefault="00183904" w:rsidP="00183904">
      <w:pPr>
        <w:jc w:val="both"/>
        <w:rPr>
          <w:sz w:val="28"/>
          <w:szCs w:val="28"/>
          <w:highlight w:val="yellow"/>
        </w:rPr>
      </w:pPr>
    </w:p>
    <w:tbl>
      <w:tblPr>
        <w:tblW w:w="9498" w:type="dxa"/>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Look w:val="04A0" w:firstRow="1" w:lastRow="0" w:firstColumn="1" w:lastColumn="0" w:noHBand="0" w:noVBand="1"/>
      </w:tblPr>
      <w:tblGrid>
        <w:gridCol w:w="3360"/>
        <w:gridCol w:w="609"/>
        <w:gridCol w:w="1701"/>
        <w:gridCol w:w="709"/>
        <w:gridCol w:w="3119"/>
      </w:tblGrid>
      <w:tr w:rsidR="00183904" w:rsidTr="00471409">
        <w:tc>
          <w:tcPr>
            <w:tcW w:w="3360" w:type="dxa"/>
            <w:tcBorders>
              <w:top w:val="none" w:sz="4" w:space="0" w:color="000000"/>
              <w:left w:val="none" w:sz="4" w:space="0" w:color="000000"/>
              <w:bottom w:val="single" w:sz="4" w:space="0" w:color="000000"/>
              <w:right w:val="none" w:sz="4" w:space="0" w:color="000000"/>
            </w:tcBorders>
          </w:tcPr>
          <w:p w:rsidR="00183904" w:rsidRDefault="00183904" w:rsidP="00471409">
            <w:pPr>
              <w:jc w:val="both"/>
              <w:rPr>
                <w:highlight w:val="yellow"/>
              </w:rPr>
            </w:pPr>
          </w:p>
        </w:tc>
        <w:tc>
          <w:tcPr>
            <w:tcW w:w="609" w:type="dxa"/>
            <w:tcBorders>
              <w:top w:val="none" w:sz="4" w:space="0" w:color="000000"/>
              <w:left w:val="none" w:sz="4" w:space="0" w:color="000000"/>
              <w:bottom w:val="none" w:sz="4" w:space="0" w:color="000000"/>
              <w:right w:val="none" w:sz="4" w:space="0" w:color="000000"/>
            </w:tcBorders>
          </w:tcPr>
          <w:p w:rsidR="00183904" w:rsidRDefault="00183904" w:rsidP="00471409">
            <w:pPr>
              <w:jc w:val="both"/>
              <w:rPr>
                <w:highlight w:val="yellow"/>
              </w:rPr>
            </w:pPr>
          </w:p>
        </w:tc>
        <w:tc>
          <w:tcPr>
            <w:tcW w:w="1701" w:type="dxa"/>
            <w:tcBorders>
              <w:top w:val="none" w:sz="4" w:space="0" w:color="000000"/>
              <w:left w:val="none" w:sz="4" w:space="0" w:color="000000"/>
              <w:bottom w:val="single" w:sz="4" w:space="0" w:color="000000"/>
              <w:right w:val="none" w:sz="4" w:space="0" w:color="000000"/>
            </w:tcBorders>
          </w:tcPr>
          <w:p w:rsidR="00183904" w:rsidRDefault="00183904" w:rsidP="00471409">
            <w:pPr>
              <w:jc w:val="both"/>
              <w:rPr>
                <w:highlight w:val="yellow"/>
              </w:rPr>
            </w:pPr>
          </w:p>
        </w:tc>
        <w:tc>
          <w:tcPr>
            <w:tcW w:w="709" w:type="dxa"/>
            <w:tcBorders>
              <w:top w:val="none" w:sz="4" w:space="0" w:color="000000"/>
              <w:left w:val="none" w:sz="4" w:space="0" w:color="000000"/>
              <w:bottom w:val="none" w:sz="4" w:space="0" w:color="000000"/>
              <w:right w:val="none" w:sz="4" w:space="0" w:color="000000"/>
            </w:tcBorders>
          </w:tcPr>
          <w:p w:rsidR="00183904" w:rsidRDefault="00183904" w:rsidP="00471409">
            <w:pPr>
              <w:jc w:val="both"/>
            </w:pPr>
          </w:p>
        </w:tc>
        <w:tc>
          <w:tcPr>
            <w:tcW w:w="3119" w:type="dxa"/>
            <w:tcBorders>
              <w:top w:val="none" w:sz="4" w:space="0" w:color="000000"/>
              <w:left w:val="none" w:sz="4" w:space="0" w:color="000000"/>
              <w:bottom w:val="none" w:sz="4" w:space="0" w:color="000000"/>
              <w:right w:val="none" w:sz="4" w:space="0" w:color="000000"/>
            </w:tcBorders>
          </w:tcPr>
          <w:p w:rsidR="00183904" w:rsidRDefault="00183904" w:rsidP="00471409">
            <w:pPr>
              <w:jc w:val="both"/>
            </w:pPr>
            <w:r>
              <w:t>«___» ____________ 20__ г.</w:t>
            </w:r>
          </w:p>
        </w:tc>
      </w:tr>
      <w:tr w:rsidR="00183904" w:rsidTr="00471409">
        <w:tc>
          <w:tcPr>
            <w:tcW w:w="3360" w:type="dxa"/>
            <w:tcBorders>
              <w:top w:val="single" w:sz="4" w:space="0" w:color="000000"/>
              <w:left w:val="none" w:sz="4" w:space="0" w:color="000000"/>
              <w:bottom w:val="none" w:sz="4" w:space="0" w:color="000000"/>
              <w:right w:val="none" w:sz="4" w:space="0" w:color="000000"/>
            </w:tcBorders>
          </w:tcPr>
          <w:p w:rsidR="00183904" w:rsidRDefault="00183904" w:rsidP="00471409">
            <w:pPr>
              <w:jc w:val="both"/>
            </w:pPr>
            <w:proofErr w:type="gramStart"/>
            <w:r>
              <w:t>фамилия</w:t>
            </w:r>
            <w:proofErr w:type="gramEnd"/>
            <w:r>
              <w:t xml:space="preserve"> и инициалы имени, отчества (последнее - при наличии) субъекта персональных данных (представителя субъекта персональных данных)</w:t>
            </w:r>
          </w:p>
        </w:tc>
        <w:tc>
          <w:tcPr>
            <w:tcW w:w="609" w:type="dxa"/>
            <w:tcBorders>
              <w:top w:val="none" w:sz="4" w:space="0" w:color="000000"/>
              <w:left w:val="none" w:sz="4" w:space="0" w:color="000000"/>
              <w:bottom w:val="none" w:sz="4" w:space="0" w:color="000000"/>
              <w:right w:val="none" w:sz="4" w:space="0" w:color="000000"/>
            </w:tcBorders>
          </w:tcPr>
          <w:p w:rsidR="00183904" w:rsidRDefault="00183904" w:rsidP="00471409">
            <w:pPr>
              <w:jc w:val="both"/>
            </w:pPr>
          </w:p>
        </w:tc>
        <w:tc>
          <w:tcPr>
            <w:tcW w:w="1701" w:type="dxa"/>
            <w:tcBorders>
              <w:top w:val="single" w:sz="4" w:space="0" w:color="000000"/>
              <w:left w:val="none" w:sz="4" w:space="0" w:color="000000"/>
              <w:bottom w:val="none" w:sz="4" w:space="0" w:color="000000"/>
              <w:right w:val="none" w:sz="4" w:space="0" w:color="000000"/>
            </w:tcBorders>
          </w:tcPr>
          <w:p w:rsidR="00183904" w:rsidRDefault="00183904" w:rsidP="00471409">
            <w:pPr>
              <w:jc w:val="both"/>
            </w:pPr>
            <w:proofErr w:type="gramStart"/>
            <w:r>
              <w:t>подпись</w:t>
            </w:r>
            <w:proofErr w:type="gramEnd"/>
          </w:p>
        </w:tc>
        <w:tc>
          <w:tcPr>
            <w:tcW w:w="709" w:type="dxa"/>
            <w:tcBorders>
              <w:top w:val="none" w:sz="4" w:space="0" w:color="000000"/>
              <w:left w:val="none" w:sz="4" w:space="0" w:color="000000"/>
              <w:bottom w:val="none" w:sz="4" w:space="0" w:color="000000"/>
              <w:right w:val="none" w:sz="4" w:space="0" w:color="000000"/>
            </w:tcBorders>
          </w:tcPr>
          <w:p w:rsidR="00183904" w:rsidRDefault="00183904" w:rsidP="00471409">
            <w:pPr>
              <w:jc w:val="both"/>
            </w:pPr>
          </w:p>
        </w:tc>
        <w:tc>
          <w:tcPr>
            <w:tcW w:w="3119" w:type="dxa"/>
            <w:tcBorders>
              <w:top w:val="none" w:sz="4" w:space="0" w:color="000000"/>
              <w:left w:val="none" w:sz="4" w:space="0" w:color="000000"/>
              <w:bottom w:val="none" w:sz="4" w:space="0" w:color="000000"/>
              <w:right w:val="none" w:sz="4" w:space="0" w:color="000000"/>
            </w:tcBorders>
          </w:tcPr>
          <w:p w:rsidR="00183904" w:rsidRDefault="00183904" w:rsidP="00471409">
            <w:pPr>
              <w:jc w:val="both"/>
            </w:pPr>
            <w:proofErr w:type="gramStart"/>
            <w:r>
              <w:t>дата</w:t>
            </w:r>
            <w:proofErr w:type="gramEnd"/>
            <w:r>
              <w:t xml:space="preserve"> подписания</w:t>
            </w:r>
          </w:p>
        </w:tc>
      </w:tr>
    </w:tbl>
    <w:p w:rsidR="00183904" w:rsidRDefault="00183904" w:rsidP="00183904">
      <w:pPr>
        <w:rPr>
          <w:sz w:val="28"/>
          <w:szCs w:val="28"/>
        </w:rPr>
      </w:pPr>
    </w:p>
    <w:p w:rsidR="00183904" w:rsidRDefault="00183904" w:rsidP="00183904">
      <w:pPr>
        <w:rPr>
          <w:sz w:val="28"/>
          <w:szCs w:val="28"/>
        </w:rPr>
      </w:pPr>
    </w:p>
    <w:p w:rsidR="00183904" w:rsidRDefault="00183904" w:rsidP="00183904">
      <w:pPr>
        <w:rPr>
          <w:sz w:val="28"/>
          <w:szCs w:val="28"/>
        </w:rPr>
      </w:pPr>
    </w:p>
    <w:p w:rsidR="00183904" w:rsidRDefault="00183904" w:rsidP="00183904">
      <w:pPr>
        <w:rPr>
          <w:sz w:val="28"/>
          <w:szCs w:val="28"/>
        </w:rPr>
      </w:pPr>
    </w:p>
    <w:p w:rsidR="00183904" w:rsidRDefault="00183904" w:rsidP="00183904">
      <w:pPr>
        <w:rPr>
          <w:sz w:val="28"/>
          <w:szCs w:val="28"/>
        </w:rPr>
      </w:pPr>
    </w:p>
    <w:p w:rsidR="00183904" w:rsidRDefault="00183904" w:rsidP="00183904">
      <w:pPr>
        <w:rPr>
          <w:sz w:val="28"/>
          <w:szCs w:val="28"/>
        </w:rPr>
      </w:pPr>
    </w:p>
    <w:p w:rsidR="00183904" w:rsidRDefault="00183904" w:rsidP="00183904">
      <w:pPr>
        <w:rPr>
          <w:sz w:val="28"/>
          <w:szCs w:val="28"/>
        </w:rPr>
      </w:pPr>
    </w:p>
    <w:p w:rsidR="00183904" w:rsidRDefault="00183904" w:rsidP="00183904">
      <w:pPr>
        <w:rPr>
          <w:sz w:val="28"/>
          <w:szCs w:val="28"/>
        </w:rPr>
      </w:pPr>
    </w:p>
    <w:p w:rsidR="00183904" w:rsidRDefault="00183904" w:rsidP="00183904">
      <w:pPr>
        <w:rPr>
          <w:sz w:val="28"/>
          <w:szCs w:val="28"/>
        </w:rPr>
      </w:pPr>
    </w:p>
    <w:p w:rsidR="00183904" w:rsidRDefault="00183904" w:rsidP="00183904">
      <w:pPr>
        <w:rPr>
          <w:sz w:val="28"/>
          <w:szCs w:val="28"/>
        </w:rPr>
      </w:pPr>
    </w:p>
    <w:p w:rsidR="00183904" w:rsidRDefault="00183904" w:rsidP="00183904">
      <w:pPr>
        <w:rPr>
          <w:sz w:val="28"/>
          <w:szCs w:val="28"/>
        </w:rPr>
      </w:pPr>
    </w:p>
    <w:p w:rsidR="00183904" w:rsidRDefault="00183904" w:rsidP="00183904">
      <w:pPr>
        <w:rPr>
          <w:sz w:val="28"/>
          <w:szCs w:val="28"/>
        </w:rPr>
      </w:pPr>
    </w:p>
    <w:p w:rsidR="00183904" w:rsidRDefault="00183904" w:rsidP="00183904">
      <w:pPr>
        <w:rPr>
          <w:sz w:val="28"/>
          <w:szCs w:val="28"/>
        </w:rPr>
      </w:pPr>
    </w:p>
    <w:p w:rsidR="00183904" w:rsidRDefault="00183904" w:rsidP="00183904">
      <w:pPr>
        <w:rPr>
          <w:sz w:val="28"/>
          <w:szCs w:val="28"/>
        </w:rPr>
      </w:pPr>
    </w:p>
    <w:p w:rsidR="00183904" w:rsidRDefault="00183904" w:rsidP="00183904">
      <w:pPr>
        <w:rPr>
          <w:sz w:val="28"/>
          <w:szCs w:val="28"/>
        </w:rPr>
      </w:pPr>
    </w:p>
    <w:p w:rsidR="00183904" w:rsidRDefault="00183904" w:rsidP="00183904">
      <w:pPr>
        <w:rPr>
          <w:sz w:val="28"/>
          <w:szCs w:val="28"/>
        </w:rPr>
      </w:pPr>
    </w:p>
    <w:p w:rsidR="00183904" w:rsidRDefault="00183904" w:rsidP="00183904">
      <w:pPr>
        <w:rPr>
          <w:sz w:val="28"/>
          <w:szCs w:val="28"/>
        </w:rPr>
      </w:pPr>
    </w:p>
    <w:p w:rsidR="00183904" w:rsidRDefault="00183904" w:rsidP="00183904">
      <w:pPr>
        <w:rPr>
          <w:sz w:val="28"/>
          <w:szCs w:val="28"/>
        </w:rPr>
      </w:pPr>
    </w:p>
    <w:p w:rsidR="00183904" w:rsidRDefault="00183904" w:rsidP="00183904">
      <w:pPr>
        <w:rPr>
          <w:sz w:val="28"/>
          <w:szCs w:val="28"/>
        </w:rPr>
      </w:pPr>
    </w:p>
    <w:p w:rsidR="00183904" w:rsidRDefault="00183904" w:rsidP="00183904">
      <w:pPr>
        <w:rPr>
          <w:sz w:val="28"/>
          <w:szCs w:val="28"/>
        </w:rPr>
      </w:pPr>
    </w:p>
    <w:p w:rsidR="00183904" w:rsidRDefault="00183904" w:rsidP="00183904"/>
    <w:p w:rsidR="00183904" w:rsidRDefault="00183904" w:rsidP="00183904"/>
    <w:p w:rsidR="00183904" w:rsidRDefault="00183904" w:rsidP="00183904"/>
    <w:p w:rsidR="00183904" w:rsidRDefault="00183904" w:rsidP="00183904"/>
    <w:p w:rsidR="00183904" w:rsidRDefault="00183904" w:rsidP="00907FF2">
      <w:pPr>
        <w:rPr>
          <w:sz w:val="28"/>
          <w:szCs w:val="28"/>
        </w:rPr>
      </w:pPr>
      <w:bookmarkStart w:id="0" w:name="_GoBack"/>
      <w:bookmarkEnd w:id="0"/>
    </w:p>
    <w:sectPr w:rsidR="00183904">
      <w:headerReference w:type="default" r:id="rId8"/>
      <w:pgSz w:w="11906" w:h="16838"/>
      <w:pgMar w:top="1134" w:right="851" w:bottom="1134" w:left="1985"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3EA0" w:rsidRDefault="006F547E">
      <w:r>
        <w:separator/>
      </w:r>
    </w:p>
  </w:endnote>
  <w:endnote w:type="continuationSeparator" w:id="0">
    <w:p w:rsidR="007E3EA0" w:rsidRDefault="006F5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Open Sans Extrabold">
    <w:charset w:val="00"/>
    <w:family w:val="auto"/>
    <w:pitch w:val="default"/>
  </w:font>
  <w:font w:name="Segoe UI Symbol">
    <w:panose1 w:val="020B0502040204020203"/>
    <w:charset w:val="00"/>
    <w:family w:val="swiss"/>
    <w:pitch w:val="variable"/>
    <w:sig w:usb0="8000006F" w:usb1="1200FBEF" w:usb2="0064C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3EA0" w:rsidRDefault="006F547E">
      <w:r>
        <w:separator/>
      </w:r>
    </w:p>
  </w:footnote>
  <w:footnote w:type="continuationSeparator" w:id="0">
    <w:p w:rsidR="007E3EA0" w:rsidRDefault="006F54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4543852"/>
      <w:docPartObj>
        <w:docPartGallery w:val="Page Numbers (Top of Page)"/>
        <w:docPartUnique/>
      </w:docPartObj>
    </w:sdtPr>
    <w:sdtEndPr/>
    <w:sdtContent>
      <w:p w:rsidR="007E3EA0" w:rsidRDefault="006F547E">
        <w:pPr>
          <w:pStyle w:val="afc"/>
          <w:tabs>
            <w:tab w:val="center" w:pos="4819"/>
            <w:tab w:val="right" w:pos="9638"/>
          </w:tabs>
          <w:jc w:val="right"/>
        </w:pPr>
        <w:r>
          <w:tab/>
        </w:r>
        <w:r>
          <w:tab/>
        </w:r>
        <w:r>
          <w:fldChar w:fldCharType="begin"/>
        </w:r>
        <w:r>
          <w:instrText xml:space="preserve"> PAGE   \* MERGEFORMAT </w:instrText>
        </w:r>
        <w:r>
          <w:fldChar w:fldCharType="separate"/>
        </w:r>
        <w:r w:rsidR="00183904">
          <w:rPr>
            <w:noProof/>
          </w:rPr>
          <w:t>30</w:t>
        </w:r>
        <w:r>
          <w:fldChar w:fldCharType="end"/>
        </w:r>
      </w:p>
    </w:sdtContent>
  </w:sdt>
  <w:p w:rsidR="007E3EA0" w:rsidRDefault="007E3EA0">
    <w:pPr>
      <w:pStyle w:val="afc"/>
      <w:tabs>
        <w:tab w:val="clear" w:pos="4677"/>
        <w:tab w:val="clear" w:pos="9355"/>
        <w:tab w:val="left" w:pos="340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B37A95"/>
    <w:multiLevelType w:val="hybridMultilevel"/>
    <w:tmpl w:val="E7F8D624"/>
    <w:lvl w:ilvl="0" w:tplc="AB0A1D3A">
      <w:start w:val="1"/>
      <w:numFmt w:val="decimal"/>
      <w:lvlText w:val="%1."/>
      <w:lvlJc w:val="left"/>
      <w:pPr>
        <w:ind w:left="1211" w:hanging="360"/>
      </w:pPr>
    </w:lvl>
    <w:lvl w:ilvl="1" w:tplc="96CA581E">
      <w:start w:val="1"/>
      <w:numFmt w:val="decimal"/>
      <w:lvlText w:val="%2."/>
      <w:lvlJc w:val="left"/>
      <w:pPr>
        <w:tabs>
          <w:tab w:val="num" w:pos="1440"/>
        </w:tabs>
        <w:ind w:left="1440" w:hanging="360"/>
      </w:pPr>
    </w:lvl>
    <w:lvl w:ilvl="2" w:tplc="D470756E">
      <w:start w:val="1"/>
      <w:numFmt w:val="decimal"/>
      <w:lvlText w:val="%3."/>
      <w:lvlJc w:val="left"/>
      <w:pPr>
        <w:tabs>
          <w:tab w:val="num" w:pos="2160"/>
        </w:tabs>
        <w:ind w:left="2160" w:hanging="360"/>
      </w:pPr>
    </w:lvl>
    <w:lvl w:ilvl="3" w:tplc="5FE8BE7E">
      <w:start w:val="1"/>
      <w:numFmt w:val="decimal"/>
      <w:lvlText w:val="%4."/>
      <w:lvlJc w:val="left"/>
      <w:pPr>
        <w:tabs>
          <w:tab w:val="num" w:pos="2880"/>
        </w:tabs>
        <w:ind w:left="2880" w:hanging="360"/>
      </w:pPr>
    </w:lvl>
    <w:lvl w:ilvl="4" w:tplc="6F32346A">
      <w:start w:val="1"/>
      <w:numFmt w:val="decimal"/>
      <w:lvlText w:val="%5."/>
      <w:lvlJc w:val="left"/>
      <w:pPr>
        <w:tabs>
          <w:tab w:val="num" w:pos="3600"/>
        </w:tabs>
        <w:ind w:left="3600" w:hanging="360"/>
      </w:pPr>
    </w:lvl>
    <w:lvl w:ilvl="5" w:tplc="29A2B444">
      <w:start w:val="1"/>
      <w:numFmt w:val="decimal"/>
      <w:lvlText w:val="%6."/>
      <w:lvlJc w:val="left"/>
      <w:pPr>
        <w:tabs>
          <w:tab w:val="num" w:pos="4320"/>
        </w:tabs>
        <w:ind w:left="4320" w:hanging="360"/>
      </w:pPr>
    </w:lvl>
    <w:lvl w:ilvl="6" w:tplc="3BF8073C">
      <w:start w:val="1"/>
      <w:numFmt w:val="decimal"/>
      <w:lvlText w:val="%7."/>
      <w:lvlJc w:val="left"/>
      <w:pPr>
        <w:tabs>
          <w:tab w:val="num" w:pos="5040"/>
        </w:tabs>
        <w:ind w:left="5040" w:hanging="360"/>
      </w:pPr>
    </w:lvl>
    <w:lvl w:ilvl="7" w:tplc="F372FB54">
      <w:start w:val="1"/>
      <w:numFmt w:val="decimal"/>
      <w:lvlText w:val="%8."/>
      <w:lvlJc w:val="left"/>
      <w:pPr>
        <w:tabs>
          <w:tab w:val="num" w:pos="5760"/>
        </w:tabs>
        <w:ind w:left="5760" w:hanging="360"/>
      </w:pPr>
    </w:lvl>
    <w:lvl w:ilvl="8" w:tplc="6212B110">
      <w:start w:val="1"/>
      <w:numFmt w:val="decimal"/>
      <w:lvlText w:val="%9."/>
      <w:lvlJc w:val="left"/>
      <w:pPr>
        <w:tabs>
          <w:tab w:val="num" w:pos="6480"/>
        </w:tabs>
        <w:ind w:left="6480" w:hanging="360"/>
      </w:pPr>
    </w:lvl>
  </w:abstractNum>
  <w:abstractNum w:abstractNumId="1">
    <w:nsid w:val="0E423F53"/>
    <w:multiLevelType w:val="hybridMultilevel"/>
    <w:tmpl w:val="1E062D32"/>
    <w:lvl w:ilvl="0" w:tplc="648CD238">
      <w:start w:val="1"/>
      <w:numFmt w:val="decimal"/>
      <w:lvlText w:val="%1."/>
      <w:lvlJc w:val="left"/>
      <w:pPr>
        <w:ind w:left="720" w:hanging="360"/>
      </w:pPr>
    </w:lvl>
    <w:lvl w:ilvl="1" w:tplc="2BCEE504">
      <w:start w:val="1"/>
      <w:numFmt w:val="decimal"/>
      <w:lvlText w:val="%2."/>
      <w:lvlJc w:val="left"/>
      <w:pPr>
        <w:tabs>
          <w:tab w:val="num" w:pos="1440"/>
        </w:tabs>
        <w:ind w:left="1440" w:hanging="360"/>
      </w:pPr>
    </w:lvl>
    <w:lvl w:ilvl="2" w:tplc="91BC7A5C">
      <w:start w:val="1"/>
      <w:numFmt w:val="decimal"/>
      <w:lvlText w:val="%3."/>
      <w:lvlJc w:val="left"/>
      <w:pPr>
        <w:tabs>
          <w:tab w:val="num" w:pos="2160"/>
        </w:tabs>
        <w:ind w:left="2160" w:hanging="360"/>
      </w:pPr>
    </w:lvl>
    <w:lvl w:ilvl="3" w:tplc="BDBEAAB4">
      <w:start w:val="1"/>
      <w:numFmt w:val="decimal"/>
      <w:lvlText w:val="%4."/>
      <w:lvlJc w:val="left"/>
      <w:pPr>
        <w:tabs>
          <w:tab w:val="num" w:pos="2880"/>
        </w:tabs>
        <w:ind w:left="2880" w:hanging="360"/>
      </w:pPr>
    </w:lvl>
    <w:lvl w:ilvl="4" w:tplc="5C5CA052">
      <w:start w:val="1"/>
      <w:numFmt w:val="decimal"/>
      <w:lvlText w:val="%5."/>
      <w:lvlJc w:val="left"/>
      <w:pPr>
        <w:tabs>
          <w:tab w:val="num" w:pos="3600"/>
        </w:tabs>
        <w:ind w:left="3600" w:hanging="360"/>
      </w:pPr>
    </w:lvl>
    <w:lvl w:ilvl="5" w:tplc="0C1289E8">
      <w:start w:val="1"/>
      <w:numFmt w:val="decimal"/>
      <w:lvlText w:val="%6."/>
      <w:lvlJc w:val="left"/>
      <w:pPr>
        <w:tabs>
          <w:tab w:val="num" w:pos="4320"/>
        </w:tabs>
        <w:ind w:left="4320" w:hanging="360"/>
      </w:pPr>
    </w:lvl>
    <w:lvl w:ilvl="6" w:tplc="FE7A25C6">
      <w:start w:val="1"/>
      <w:numFmt w:val="decimal"/>
      <w:lvlText w:val="%7."/>
      <w:lvlJc w:val="left"/>
      <w:pPr>
        <w:tabs>
          <w:tab w:val="num" w:pos="5040"/>
        </w:tabs>
        <w:ind w:left="5040" w:hanging="360"/>
      </w:pPr>
    </w:lvl>
    <w:lvl w:ilvl="7" w:tplc="85A2354C">
      <w:start w:val="1"/>
      <w:numFmt w:val="decimal"/>
      <w:lvlText w:val="%8."/>
      <w:lvlJc w:val="left"/>
      <w:pPr>
        <w:tabs>
          <w:tab w:val="num" w:pos="5760"/>
        </w:tabs>
        <w:ind w:left="5760" w:hanging="360"/>
      </w:pPr>
    </w:lvl>
    <w:lvl w:ilvl="8" w:tplc="28AE1F66">
      <w:start w:val="1"/>
      <w:numFmt w:val="decimal"/>
      <w:lvlText w:val="%9."/>
      <w:lvlJc w:val="left"/>
      <w:pPr>
        <w:tabs>
          <w:tab w:val="num" w:pos="6480"/>
        </w:tabs>
        <w:ind w:left="6480" w:hanging="360"/>
      </w:pPr>
    </w:lvl>
  </w:abstractNum>
  <w:abstractNum w:abstractNumId="2">
    <w:nsid w:val="24074BAF"/>
    <w:multiLevelType w:val="multilevel"/>
    <w:tmpl w:val="1BAE236A"/>
    <w:lvl w:ilvl="0">
      <w:start w:val="1"/>
      <w:numFmt w:val="decimal"/>
      <w:lvlText w:val="%1."/>
      <w:lvlJc w:val="left"/>
      <w:pPr>
        <w:tabs>
          <w:tab w:val="num" w:pos="1304"/>
        </w:tabs>
        <w:ind w:left="0" w:firstLine="851"/>
      </w:pPr>
      <w:rPr>
        <w:rFonts w:ascii="Times New Roman" w:hAnsi="Times New Roman" w:hint="default"/>
        <w:b w:val="0"/>
        <w:i w:val="0"/>
        <w:sz w:val="28"/>
        <w:szCs w:val="28"/>
      </w:rPr>
    </w:lvl>
    <w:lvl w:ilvl="1">
      <w:start w:val="1"/>
      <w:numFmt w:val="decimal"/>
      <w:isLgl/>
      <w:lvlText w:val="%1.%2."/>
      <w:lvlJc w:val="left"/>
      <w:pPr>
        <w:ind w:left="1996"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3">
    <w:nsid w:val="32732F39"/>
    <w:multiLevelType w:val="hybridMultilevel"/>
    <w:tmpl w:val="B316FB80"/>
    <w:lvl w:ilvl="0" w:tplc="FDE27002">
      <w:start w:val="3"/>
      <w:numFmt w:val="decimal"/>
      <w:lvlText w:val="%1"/>
      <w:lvlJc w:val="left"/>
      <w:pPr>
        <w:ind w:left="720" w:hanging="360"/>
      </w:pPr>
    </w:lvl>
    <w:lvl w:ilvl="1" w:tplc="7CDA35EC">
      <w:start w:val="1"/>
      <w:numFmt w:val="decimal"/>
      <w:lvlText w:val="%2."/>
      <w:lvlJc w:val="left"/>
      <w:pPr>
        <w:tabs>
          <w:tab w:val="num" w:pos="1440"/>
        </w:tabs>
        <w:ind w:left="1440" w:hanging="360"/>
      </w:pPr>
    </w:lvl>
    <w:lvl w:ilvl="2" w:tplc="2EDCFFA8">
      <w:start w:val="1"/>
      <w:numFmt w:val="decimal"/>
      <w:lvlText w:val="%3."/>
      <w:lvlJc w:val="left"/>
      <w:pPr>
        <w:tabs>
          <w:tab w:val="num" w:pos="2160"/>
        </w:tabs>
        <w:ind w:left="2160" w:hanging="360"/>
      </w:pPr>
    </w:lvl>
    <w:lvl w:ilvl="3" w:tplc="5A4CAB88">
      <w:start w:val="1"/>
      <w:numFmt w:val="decimal"/>
      <w:lvlText w:val="%4."/>
      <w:lvlJc w:val="left"/>
      <w:pPr>
        <w:tabs>
          <w:tab w:val="num" w:pos="2880"/>
        </w:tabs>
        <w:ind w:left="2880" w:hanging="360"/>
      </w:pPr>
    </w:lvl>
    <w:lvl w:ilvl="4" w:tplc="F4A4FE18">
      <w:start w:val="1"/>
      <w:numFmt w:val="decimal"/>
      <w:lvlText w:val="%5."/>
      <w:lvlJc w:val="left"/>
      <w:pPr>
        <w:tabs>
          <w:tab w:val="num" w:pos="3600"/>
        </w:tabs>
        <w:ind w:left="3600" w:hanging="360"/>
      </w:pPr>
    </w:lvl>
    <w:lvl w:ilvl="5" w:tplc="6CEAEB48">
      <w:start w:val="1"/>
      <w:numFmt w:val="decimal"/>
      <w:lvlText w:val="%6."/>
      <w:lvlJc w:val="left"/>
      <w:pPr>
        <w:tabs>
          <w:tab w:val="num" w:pos="4320"/>
        </w:tabs>
        <w:ind w:left="4320" w:hanging="360"/>
      </w:pPr>
    </w:lvl>
    <w:lvl w:ilvl="6" w:tplc="BB0C34B2">
      <w:start w:val="1"/>
      <w:numFmt w:val="decimal"/>
      <w:lvlText w:val="%7."/>
      <w:lvlJc w:val="left"/>
      <w:pPr>
        <w:tabs>
          <w:tab w:val="num" w:pos="5040"/>
        </w:tabs>
        <w:ind w:left="5040" w:hanging="360"/>
      </w:pPr>
    </w:lvl>
    <w:lvl w:ilvl="7" w:tplc="00CABFE6">
      <w:start w:val="1"/>
      <w:numFmt w:val="decimal"/>
      <w:lvlText w:val="%8."/>
      <w:lvlJc w:val="left"/>
      <w:pPr>
        <w:tabs>
          <w:tab w:val="num" w:pos="5760"/>
        </w:tabs>
        <w:ind w:left="5760" w:hanging="360"/>
      </w:pPr>
    </w:lvl>
    <w:lvl w:ilvl="8" w:tplc="6F22FD3E">
      <w:start w:val="1"/>
      <w:numFmt w:val="decimal"/>
      <w:lvlText w:val="%9."/>
      <w:lvlJc w:val="left"/>
      <w:pPr>
        <w:tabs>
          <w:tab w:val="num" w:pos="6480"/>
        </w:tabs>
        <w:ind w:left="6480" w:hanging="360"/>
      </w:pPr>
    </w:lvl>
  </w:abstractNum>
  <w:abstractNum w:abstractNumId="4">
    <w:nsid w:val="51992D11"/>
    <w:multiLevelType w:val="multilevel"/>
    <w:tmpl w:val="00FAE586"/>
    <w:lvl w:ilvl="0">
      <w:start w:val="1"/>
      <w:numFmt w:val="decimal"/>
      <w:lvlText w:val="%1."/>
      <w:lvlJc w:val="left"/>
      <w:pPr>
        <w:ind w:left="720" w:hanging="360"/>
      </w:pPr>
      <w:rPr>
        <w:sz w:val="28"/>
        <w:szCs w:val="28"/>
      </w:rPr>
    </w:lvl>
    <w:lvl w:ilvl="1">
      <w:start w:val="1"/>
      <w:numFmt w:val="decimal"/>
      <w:isLgl/>
      <w:lvlText w:val="%1.%2."/>
      <w:lvlJc w:val="left"/>
      <w:pPr>
        <w:ind w:left="144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4320" w:hanging="180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5">
    <w:nsid w:val="59002905"/>
    <w:multiLevelType w:val="multilevel"/>
    <w:tmpl w:val="03F6446C"/>
    <w:lvl w:ilvl="0">
      <w:start w:val="9"/>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6">
    <w:nsid w:val="5AED09FC"/>
    <w:multiLevelType w:val="hybridMultilevel"/>
    <w:tmpl w:val="6734B1DE"/>
    <w:lvl w:ilvl="0" w:tplc="3BD49FC6">
      <w:start w:val="1"/>
      <w:numFmt w:val="decimal"/>
      <w:lvlText w:val="2.5.4.%1."/>
      <w:lvlJc w:val="left"/>
      <w:pPr>
        <w:tabs>
          <w:tab w:val="num" w:pos="928"/>
        </w:tabs>
        <w:ind w:left="928" w:hanging="360"/>
      </w:pPr>
      <w:rPr>
        <w:rFonts w:hint="default"/>
      </w:rPr>
    </w:lvl>
    <w:lvl w:ilvl="1" w:tplc="0082BE4E">
      <w:start w:val="1"/>
      <w:numFmt w:val="lowerLetter"/>
      <w:lvlText w:val="%2."/>
      <w:lvlJc w:val="left"/>
      <w:pPr>
        <w:tabs>
          <w:tab w:val="num" w:pos="1648"/>
        </w:tabs>
        <w:ind w:left="1648" w:hanging="360"/>
      </w:pPr>
    </w:lvl>
    <w:lvl w:ilvl="2" w:tplc="3A70359C">
      <w:start w:val="1"/>
      <w:numFmt w:val="lowerRoman"/>
      <w:lvlText w:val="%3."/>
      <w:lvlJc w:val="right"/>
      <w:pPr>
        <w:tabs>
          <w:tab w:val="num" w:pos="2368"/>
        </w:tabs>
        <w:ind w:left="2368" w:hanging="180"/>
      </w:pPr>
    </w:lvl>
    <w:lvl w:ilvl="3" w:tplc="07FEDDD0">
      <w:start w:val="1"/>
      <w:numFmt w:val="decimal"/>
      <w:lvlText w:val="%4."/>
      <w:lvlJc w:val="left"/>
      <w:pPr>
        <w:tabs>
          <w:tab w:val="num" w:pos="3088"/>
        </w:tabs>
        <w:ind w:left="3088" w:hanging="360"/>
      </w:pPr>
    </w:lvl>
    <w:lvl w:ilvl="4" w:tplc="1360A43E">
      <w:start w:val="1"/>
      <w:numFmt w:val="lowerLetter"/>
      <w:lvlText w:val="%5."/>
      <w:lvlJc w:val="left"/>
      <w:pPr>
        <w:tabs>
          <w:tab w:val="num" w:pos="3808"/>
        </w:tabs>
        <w:ind w:left="3808" w:hanging="360"/>
      </w:pPr>
    </w:lvl>
    <w:lvl w:ilvl="5" w:tplc="5A3C0A78">
      <w:start w:val="1"/>
      <w:numFmt w:val="lowerRoman"/>
      <w:lvlText w:val="%6."/>
      <w:lvlJc w:val="right"/>
      <w:pPr>
        <w:tabs>
          <w:tab w:val="num" w:pos="4528"/>
        </w:tabs>
        <w:ind w:left="4528" w:hanging="180"/>
      </w:pPr>
    </w:lvl>
    <w:lvl w:ilvl="6" w:tplc="EA787DD6">
      <w:start w:val="1"/>
      <w:numFmt w:val="decimal"/>
      <w:lvlText w:val="%7."/>
      <w:lvlJc w:val="left"/>
      <w:pPr>
        <w:tabs>
          <w:tab w:val="num" w:pos="5248"/>
        </w:tabs>
        <w:ind w:left="5248" w:hanging="360"/>
      </w:pPr>
    </w:lvl>
    <w:lvl w:ilvl="7" w:tplc="DA8CAE18">
      <w:start w:val="1"/>
      <w:numFmt w:val="lowerLetter"/>
      <w:lvlText w:val="%8."/>
      <w:lvlJc w:val="left"/>
      <w:pPr>
        <w:tabs>
          <w:tab w:val="num" w:pos="5968"/>
        </w:tabs>
        <w:ind w:left="5968" w:hanging="360"/>
      </w:pPr>
    </w:lvl>
    <w:lvl w:ilvl="8" w:tplc="561CF3F6">
      <w:start w:val="1"/>
      <w:numFmt w:val="lowerRoman"/>
      <w:lvlText w:val="%9."/>
      <w:lvlJc w:val="right"/>
      <w:pPr>
        <w:tabs>
          <w:tab w:val="num" w:pos="6688"/>
        </w:tabs>
        <w:ind w:left="6688" w:hanging="180"/>
      </w:pPr>
    </w:lvl>
  </w:abstractNum>
  <w:abstractNum w:abstractNumId="7">
    <w:nsid w:val="5BDA00E0"/>
    <w:multiLevelType w:val="multilevel"/>
    <w:tmpl w:val="660C6734"/>
    <w:lvl w:ilvl="0">
      <w:start w:val="1"/>
      <w:numFmt w:val="decimal"/>
      <w:lvlText w:val="%1."/>
      <w:lvlJc w:val="left"/>
      <w:pPr>
        <w:ind w:left="450"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8">
    <w:nsid w:val="67B60093"/>
    <w:multiLevelType w:val="multilevel"/>
    <w:tmpl w:val="AB8A4316"/>
    <w:lvl w:ilvl="0">
      <w:start w:val="1"/>
      <w:numFmt w:val="decimal"/>
      <w:lvlText w:val="%1."/>
      <w:lvlJc w:val="left"/>
      <w:pPr>
        <w:ind w:left="720" w:hanging="360"/>
      </w:pPr>
      <w:rPr>
        <w:rFonts w:hint="default"/>
      </w:rPr>
    </w:lvl>
    <w:lvl w:ilvl="1">
      <w:start w:val="1"/>
      <w:numFmt w:val="decimal"/>
      <w:isLgl/>
      <w:lvlText w:val="%1.%2."/>
      <w:lvlJc w:val="left"/>
      <w:pPr>
        <w:ind w:left="2501" w:hanging="1650"/>
      </w:pPr>
      <w:rPr>
        <w:rFonts w:hint="default"/>
        <w:sz w:val="28"/>
        <w:szCs w:val="28"/>
      </w:rPr>
    </w:lvl>
    <w:lvl w:ilvl="2">
      <w:start w:val="1"/>
      <w:numFmt w:val="decimal"/>
      <w:isLgl/>
      <w:lvlText w:val="%1.%2.%3."/>
      <w:lvlJc w:val="left"/>
      <w:pPr>
        <w:ind w:left="2992" w:hanging="1650"/>
      </w:pPr>
      <w:rPr>
        <w:rFonts w:hint="default"/>
      </w:rPr>
    </w:lvl>
    <w:lvl w:ilvl="3">
      <w:start w:val="1"/>
      <w:numFmt w:val="decimal"/>
      <w:isLgl/>
      <w:lvlText w:val="%1.%2.%3.%4."/>
      <w:lvlJc w:val="left"/>
      <w:pPr>
        <w:ind w:left="3483" w:hanging="1650"/>
      </w:pPr>
      <w:rPr>
        <w:rFonts w:hint="default"/>
      </w:rPr>
    </w:lvl>
    <w:lvl w:ilvl="4">
      <w:start w:val="1"/>
      <w:numFmt w:val="decimal"/>
      <w:isLgl/>
      <w:lvlText w:val="%1.%2.%3.%4.%5."/>
      <w:lvlJc w:val="left"/>
      <w:pPr>
        <w:ind w:left="3974" w:hanging="1650"/>
      </w:pPr>
      <w:rPr>
        <w:rFonts w:hint="default"/>
      </w:rPr>
    </w:lvl>
    <w:lvl w:ilvl="5">
      <w:start w:val="1"/>
      <w:numFmt w:val="decimal"/>
      <w:isLgl/>
      <w:lvlText w:val="%1.%2.%3.%4.%5.%6."/>
      <w:lvlJc w:val="left"/>
      <w:pPr>
        <w:ind w:left="4465" w:hanging="1650"/>
      </w:pPr>
      <w:rPr>
        <w:rFonts w:hint="default"/>
      </w:rPr>
    </w:lvl>
    <w:lvl w:ilvl="6">
      <w:start w:val="1"/>
      <w:numFmt w:val="decimal"/>
      <w:isLgl/>
      <w:lvlText w:val="%1.%2.%3.%4.%5.%6.%7."/>
      <w:lvlJc w:val="left"/>
      <w:pPr>
        <w:ind w:left="4956" w:hanging="1650"/>
      </w:pPr>
      <w:rPr>
        <w:rFonts w:hint="default"/>
      </w:rPr>
    </w:lvl>
    <w:lvl w:ilvl="7">
      <w:start w:val="1"/>
      <w:numFmt w:val="decimal"/>
      <w:isLgl/>
      <w:lvlText w:val="%1.%2.%3.%4.%5.%6.%7.%8."/>
      <w:lvlJc w:val="left"/>
      <w:pPr>
        <w:ind w:left="5447" w:hanging="1650"/>
      </w:pPr>
      <w:rPr>
        <w:rFonts w:hint="default"/>
      </w:rPr>
    </w:lvl>
    <w:lvl w:ilvl="8">
      <w:start w:val="1"/>
      <w:numFmt w:val="decimal"/>
      <w:isLgl/>
      <w:lvlText w:val="%1.%2.%3.%4.%5.%6.%7.%8.%9."/>
      <w:lvlJc w:val="left"/>
      <w:pPr>
        <w:ind w:left="6088" w:hanging="1800"/>
      </w:pPr>
      <w:rPr>
        <w:rFonts w:hint="default"/>
      </w:rPr>
    </w:lvl>
  </w:abstractNum>
  <w:abstractNum w:abstractNumId="9">
    <w:nsid w:val="68596A02"/>
    <w:multiLevelType w:val="hybridMultilevel"/>
    <w:tmpl w:val="3078BB3C"/>
    <w:lvl w:ilvl="0" w:tplc="8E606218">
      <w:start w:val="1"/>
      <w:numFmt w:val="decimal"/>
      <w:lvlText w:val="%1."/>
      <w:lvlJc w:val="left"/>
      <w:pPr>
        <w:ind w:left="3737" w:hanging="1185"/>
      </w:pPr>
    </w:lvl>
    <w:lvl w:ilvl="1" w:tplc="CE1A6FE6">
      <w:start w:val="1"/>
      <w:numFmt w:val="decimal"/>
      <w:lvlText w:val="%2."/>
      <w:lvlJc w:val="left"/>
      <w:pPr>
        <w:tabs>
          <w:tab w:val="num" w:pos="3141"/>
        </w:tabs>
        <w:ind w:left="3141" w:hanging="360"/>
      </w:pPr>
    </w:lvl>
    <w:lvl w:ilvl="2" w:tplc="5472F278">
      <w:start w:val="1"/>
      <w:numFmt w:val="decimal"/>
      <w:lvlText w:val="%3."/>
      <w:lvlJc w:val="left"/>
      <w:pPr>
        <w:tabs>
          <w:tab w:val="num" w:pos="3861"/>
        </w:tabs>
        <w:ind w:left="3861" w:hanging="360"/>
      </w:pPr>
    </w:lvl>
    <w:lvl w:ilvl="3" w:tplc="873A45DA">
      <w:start w:val="1"/>
      <w:numFmt w:val="decimal"/>
      <w:lvlText w:val="%4."/>
      <w:lvlJc w:val="left"/>
      <w:pPr>
        <w:tabs>
          <w:tab w:val="num" w:pos="4581"/>
        </w:tabs>
        <w:ind w:left="4581" w:hanging="360"/>
      </w:pPr>
    </w:lvl>
    <w:lvl w:ilvl="4" w:tplc="2C54FC20">
      <w:start w:val="1"/>
      <w:numFmt w:val="decimal"/>
      <w:lvlText w:val="%5."/>
      <w:lvlJc w:val="left"/>
      <w:pPr>
        <w:tabs>
          <w:tab w:val="num" w:pos="5301"/>
        </w:tabs>
        <w:ind w:left="5301" w:hanging="360"/>
      </w:pPr>
    </w:lvl>
    <w:lvl w:ilvl="5" w:tplc="1E68BB2A">
      <w:start w:val="1"/>
      <w:numFmt w:val="decimal"/>
      <w:lvlText w:val="%6."/>
      <w:lvlJc w:val="left"/>
      <w:pPr>
        <w:tabs>
          <w:tab w:val="num" w:pos="6021"/>
        </w:tabs>
        <w:ind w:left="6021" w:hanging="360"/>
      </w:pPr>
    </w:lvl>
    <w:lvl w:ilvl="6" w:tplc="E8EE9558">
      <w:start w:val="1"/>
      <w:numFmt w:val="decimal"/>
      <w:lvlText w:val="%7."/>
      <w:lvlJc w:val="left"/>
      <w:pPr>
        <w:tabs>
          <w:tab w:val="num" w:pos="6741"/>
        </w:tabs>
        <w:ind w:left="6741" w:hanging="360"/>
      </w:pPr>
    </w:lvl>
    <w:lvl w:ilvl="7" w:tplc="FA866A0A">
      <w:start w:val="1"/>
      <w:numFmt w:val="decimal"/>
      <w:lvlText w:val="%8."/>
      <w:lvlJc w:val="left"/>
      <w:pPr>
        <w:tabs>
          <w:tab w:val="num" w:pos="7461"/>
        </w:tabs>
        <w:ind w:left="7461" w:hanging="360"/>
      </w:pPr>
    </w:lvl>
    <w:lvl w:ilvl="8" w:tplc="A088F202">
      <w:start w:val="1"/>
      <w:numFmt w:val="decimal"/>
      <w:lvlText w:val="%9."/>
      <w:lvlJc w:val="left"/>
      <w:pPr>
        <w:tabs>
          <w:tab w:val="num" w:pos="8181"/>
        </w:tabs>
        <w:ind w:left="8181" w:hanging="360"/>
      </w:pPr>
    </w:lvl>
  </w:abstractNum>
  <w:abstractNum w:abstractNumId="10">
    <w:nsid w:val="6DF22E88"/>
    <w:multiLevelType w:val="hybridMultilevel"/>
    <w:tmpl w:val="93849F78"/>
    <w:lvl w:ilvl="0" w:tplc="539257F6">
      <w:start w:val="1"/>
      <w:numFmt w:val="decimal"/>
      <w:lvlText w:val="%1."/>
      <w:lvlJc w:val="left"/>
      <w:pPr>
        <w:ind w:left="720" w:hanging="360"/>
      </w:pPr>
    </w:lvl>
    <w:lvl w:ilvl="1" w:tplc="EB70E056">
      <w:start w:val="1"/>
      <w:numFmt w:val="decimal"/>
      <w:lvlText w:val="%2."/>
      <w:lvlJc w:val="left"/>
      <w:pPr>
        <w:tabs>
          <w:tab w:val="num" w:pos="1440"/>
        </w:tabs>
        <w:ind w:left="1440" w:hanging="360"/>
      </w:pPr>
    </w:lvl>
    <w:lvl w:ilvl="2" w:tplc="C6B80C90">
      <w:start w:val="1"/>
      <w:numFmt w:val="decimal"/>
      <w:lvlText w:val="%3."/>
      <w:lvlJc w:val="left"/>
      <w:pPr>
        <w:tabs>
          <w:tab w:val="num" w:pos="2160"/>
        </w:tabs>
        <w:ind w:left="2160" w:hanging="360"/>
      </w:pPr>
    </w:lvl>
    <w:lvl w:ilvl="3" w:tplc="6DB8A152">
      <w:start w:val="1"/>
      <w:numFmt w:val="decimal"/>
      <w:lvlText w:val="%4."/>
      <w:lvlJc w:val="left"/>
      <w:pPr>
        <w:tabs>
          <w:tab w:val="num" w:pos="2880"/>
        </w:tabs>
        <w:ind w:left="2880" w:hanging="360"/>
      </w:pPr>
    </w:lvl>
    <w:lvl w:ilvl="4" w:tplc="2EFAACBA">
      <w:start w:val="1"/>
      <w:numFmt w:val="decimal"/>
      <w:lvlText w:val="%5."/>
      <w:lvlJc w:val="left"/>
      <w:pPr>
        <w:tabs>
          <w:tab w:val="num" w:pos="3600"/>
        </w:tabs>
        <w:ind w:left="3600" w:hanging="360"/>
      </w:pPr>
    </w:lvl>
    <w:lvl w:ilvl="5" w:tplc="DC343684">
      <w:start w:val="1"/>
      <w:numFmt w:val="decimal"/>
      <w:lvlText w:val="%6."/>
      <w:lvlJc w:val="left"/>
      <w:pPr>
        <w:tabs>
          <w:tab w:val="num" w:pos="4320"/>
        </w:tabs>
        <w:ind w:left="4320" w:hanging="360"/>
      </w:pPr>
    </w:lvl>
    <w:lvl w:ilvl="6" w:tplc="EF8ECEB6">
      <w:start w:val="1"/>
      <w:numFmt w:val="decimal"/>
      <w:lvlText w:val="%7."/>
      <w:lvlJc w:val="left"/>
      <w:pPr>
        <w:tabs>
          <w:tab w:val="num" w:pos="5040"/>
        </w:tabs>
        <w:ind w:left="5040" w:hanging="360"/>
      </w:pPr>
    </w:lvl>
    <w:lvl w:ilvl="7" w:tplc="A5D43EB4">
      <w:start w:val="1"/>
      <w:numFmt w:val="decimal"/>
      <w:lvlText w:val="%8."/>
      <w:lvlJc w:val="left"/>
      <w:pPr>
        <w:tabs>
          <w:tab w:val="num" w:pos="5760"/>
        </w:tabs>
        <w:ind w:left="5760" w:hanging="360"/>
      </w:pPr>
    </w:lvl>
    <w:lvl w:ilvl="8" w:tplc="E7983DCC">
      <w:start w:val="1"/>
      <w:numFmt w:val="decimal"/>
      <w:lvlText w:val="%9."/>
      <w:lvlJc w:val="left"/>
      <w:pPr>
        <w:tabs>
          <w:tab w:val="num" w:pos="6480"/>
        </w:tabs>
        <w:ind w:left="6480" w:hanging="360"/>
      </w:pPr>
    </w:lvl>
  </w:abstractNum>
  <w:abstractNum w:abstractNumId="11">
    <w:nsid w:val="6E2F4DCC"/>
    <w:multiLevelType w:val="hybridMultilevel"/>
    <w:tmpl w:val="9CDC1702"/>
    <w:lvl w:ilvl="0" w:tplc="ED927DF2">
      <w:start w:val="1"/>
      <w:numFmt w:val="decimal"/>
      <w:lvlText w:val="%1."/>
      <w:lvlJc w:val="left"/>
      <w:pPr>
        <w:ind w:left="720" w:hanging="360"/>
      </w:pPr>
      <w:rPr>
        <w:rFonts w:hint="default"/>
      </w:rPr>
    </w:lvl>
    <w:lvl w:ilvl="1" w:tplc="2E5A8422">
      <w:start w:val="1"/>
      <w:numFmt w:val="lowerLetter"/>
      <w:lvlText w:val="%2."/>
      <w:lvlJc w:val="left"/>
      <w:pPr>
        <w:ind w:left="1440" w:hanging="360"/>
      </w:pPr>
    </w:lvl>
    <w:lvl w:ilvl="2" w:tplc="7A1298EC">
      <w:start w:val="1"/>
      <w:numFmt w:val="lowerRoman"/>
      <w:lvlText w:val="%3."/>
      <w:lvlJc w:val="right"/>
      <w:pPr>
        <w:ind w:left="2160" w:hanging="180"/>
      </w:pPr>
    </w:lvl>
    <w:lvl w:ilvl="3" w:tplc="35CC4606">
      <w:start w:val="1"/>
      <w:numFmt w:val="decimal"/>
      <w:lvlText w:val="%4."/>
      <w:lvlJc w:val="left"/>
      <w:pPr>
        <w:ind w:left="2880" w:hanging="360"/>
      </w:pPr>
    </w:lvl>
    <w:lvl w:ilvl="4" w:tplc="B608DBDC">
      <w:start w:val="1"/>
      <w:numFmt w:val="lowerLetter"/>
      <w:lvlText w:val="%5."/>
      <w:lvlJc w:val="left"/>
      <w:pPr>
        <w:ind w:left="3600" w:hanging="360"/>
      </w:pPr>
    </w:lvl>
    <w:lvl w:ilvl="5" w:tplc="008E9EF2">
      <w:start w:val="1"/>
      <w:numFmt w:val="lowerRoman"/>
      <w:lvlText w:val="%6."/>
      <w:lvlJc w:val="right"/>
      <w:pPr>
        <w:ind w:left="4320" w:hanging="180"/>
      </w:pPr>
    </w:lvl>
    <w:lvl w:ilvl="6" w:tplc="221AA0D2">
      <w:start w:val="1"/>
      <w:numFmt w:val="decimal"/>
      <w:lvlText w:val="%7."/>
      <w:lvlJc w:val="left"/>
      <w:pPr>
        <w:ind w:left="5040" w:hanging="360"/>
      </w:pPr>
    </w:lvl>
    <w:lvl w:ilvl="7" w:tplc="24C8998C">
      <w:start w:val="1"/>
      <w:numFmt w:val="lowerLetter"/>
      <w:lvlText w:val="%8."/>
      <w:lvlJc w:val="left"/>
      <w:pPr>
        <w:ind w:left="5760" w:hanging="360"/>
      </w:pPr>
    </w:lvl>
    <w:lvl w:ilvl="8" w:tplc="1116C93E">
      <w:start w:val="1"/>
      <w:numFmt w:val="lowerRoman"/>
      <w:lvlText w:val="%9."/>
      <w:lvlJc w:val="right"/>
      <w:pPr>
        <w:ind w:left="6480" w:hanging="180"/>
      </w:pPr>
    </w:lvl>
  </w:abstractNum>
  <w:abstractNum w:abstractNumId="12">
    <w:nsid w:val="7B4902ED"/>
    <w:multiLevelType w:val="multilevel"/>
    <w:tmpl w:val="FA1EF518"/>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2249" w:hanging="1410"/>
      </w:pPr>
      <w:rPr>
        <w:rFonts w:hint="default"/>
      </w:rPr>
    </w:lvl>
    <w:lvl w:ilvl="2">
      <w:start w:val="1"/>
      <w:numFmt w:val="decimal"/>
      <w:isLgl/>
      <w:lvlText w:val="%1.%2.%3."/>
      <w:lvlJc w:val="left"/>
      <w:pPr>
        <w:ind w:left="2728" w:hanging="1410"/>
      </w:pPr>
      <w:rPr>
        <w:rFonts w:hint="default"/>
      </w:rPr>
    </w:lvl>
    <w:lvl w:ilvl="3">
      <w:start w:val="1"/>
      <w:numFmt w:val="decimal"/>
      <w:isLgl/>
      <w:lvlText w:val="%1.%2.%3.%4."/>
      <w:lvlJc w:val="left"/>
      <w:pPr>
        <w:ind w:left="3207" w:hanging="1410"/>
      </w:pPr>
      <w:rPr>
        <w:rFonts w:hint="default"/>
      </w:rPr>
    </w:lvl>
    <w:lvl w:ilvl="4">
      <w:start w:val="1"/>
      <w:numFmt w:val="decimal"/>
      <w:isLgl/>
      <w:lvlText w:val="%1.%2.%3.%4.%5."/>
      <w:lvlJc w:val="left"/>
      <w:pPr>
        <w:ind w:left="3686" w:hanging="1410"/>
      </w:pPr>
      <w:rPr>
        <w:rFonts w:hint="default"/>
      </w:rPr>
    </w:lvl>
    <w:lvl w:ilvl="5">
      <w:start w:val="1"/>
      <w:numFmt w:val="decimal"/>
      <w:isLgl/>
      <w:lvlText w:val="%1.%2.%3.%4.%5.%6."/>
      <w:lvlJc w:val="left"/>
      <w:pPr>
        <w:ind w:left="4195" w:hanging="1440"/>
      </w:pPr>
      <w:rPr>
        <w:rFonts w:hint="default"/>
      </w:rPr>
    </w:lvl>
    <w:lvl w:ilvl="6">
      <w:start w:val="1"/>
      <w:numFmt w:val="decimal"/>
      <w:isLgl/>
      <w:lvlText w:val="%1.%2.%3.%4.%5.%6.%7."/>
      <w:lvlJc w:val="left"/>
      <w:pPr>
        <w:ind w:left="5034" w:hanging="1800"/>
      </w:pPr>
      <w:rPr>
        <w:rFonts w:hint="default"/>
      </w:rPr>
    </w:lvl>
    <w:lvl w:ilvl="7">
      <w:start w:val="1"/>
      <w:numFmt w:val="decimal"/>
      <w:isLgl/>
      <w:lvlText w:val="%1.%2.%3.%4.%5.%6.%7.%8."/>
      <w:lvlJc w:val="left"/>
      <w:pPr>
        <w:ind w:left="5513" w:hanging="1800"/>
      </w:pPr>
      <w:rPr>
        <w:rFonts w:hint="default"/>
      </w:rPr>
    </w:lvl>
    <w:lvl w:ilvl="8">
      <w:start w:val="1"/>
      <w:numFmt w:val="decimal"/>
      <w:isLgl/>
      <w:lvlText w:val="%1.%2.%3.%4.%5.%6.%7.%8.%9."/>
      <w:lvlJc w:val="left"/>
      <w:pPr>
        <w:ind w:left="6352" w:hanging="2160"/>
      </w:pPr>
      <w:rPr>
        <w:rFont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6"/>
  </w:num>
  <w:num w:numId="9">
    <w:abstractNumId w:val="12"/>
  </w:num>
  <w:num w:numId="10">
    <w:abstractNumId w:val="11"/>
  </w:num>
  <w:num w:numId="11">
    <w:abstractNumId w:val="0"/>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ocumentProtection w:edit="forms" w:formatting="1" w:enforcement="0"/>
  <w:defaultTabStop w:val="17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3EA0"/>
    <w:rsid w:val="00183904"/>
    <w:rsid w:val="006F547E"/>
    <w:rsid w:val="007E3EA0"/>
    <w:rsid w:val="00907FF2"/>
    <w:rsid w:val="00947DB5"/>
    <w:rsid w:val="00E95B2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CC7C875-BE02-40C7-8686-C304FA961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semiHidden/>
    <w:unhideWhenUsed/>
    <w:qFormat/>
    <w:pPr>
      <w:keepNext/>
      <w:tabs>
        <w:tab w:val="num" w:pos="576"/>
      </w:tabs>
      <w:spacing w:before="240" w:after="60"/>
      <w:ind w:left="576" w:hanging="576"/>
      <w:jc w:val="center"/>
      <w:outlineLvl w:val="1"/>
    </w:pPr>
    <w:rPr>
      <w:rFonts w:cs="Arial"/>
      <w:b/>
      <w:bCs/>
      <w:iCs/>
      <w:sz w:val="28"/>
      <w:szCs w:val="28"/>
      <w:lang w:eastAsia="ar-SA"/>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link w:val="ab"/>
    <w:uiPriority w:val="35"/>
    <w:semiHidden/>
    <w:unhideWhenUsed/>
    <w:qFormat/>
    <w:pPr>
      <w:spacing w:line="276" w:lineRule="auto"/>
    </w:pPr>
    <w:rPr>
      <w:b/>
      <w:bCs/>
      <w:color w:val="4F81BD" w:themeColor="accent1"/>
      <w:sz w:val="18"/>
      <w:szCs w:val="18"/>
    </w:rPr>
  </w:style>
  <w:style w:type="character" w:customStyle="1" w:styleId="ab">
    <w:name w:val="Название объекта Знак"/>
    <w:basedOn w:val="a0"/>
    <w:link w:val="aa"/>
    <w:uiPriority w:val="35"/>
    <w:rPr>
      <w:b/>
      <w:bCs/>
      <w:color w:val="4F81BD" w:themeColor="accent1"/>
      <w:sz w:val="18"/>
      <w:szCs w:val="18"/>
    </w:rPr>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1">
    <w:name w:val="Plain Table 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paragraph" w:styleId="ac">
    <w:name w:val="endnote text"/>
    <w:basedOn w:val="a"/>
    <w:link w:val="ad"/>
    <w:uiPriority w:val="99"/>
    <w:semiHidden/>
    <w:unhideWhenUsed/>
    <w:rPr>
      <w:sz w:val="20"/>
    </w:rPr>
  </w:style>
  <w:style w:type="character" w:customStyle="1" w:styleId="ad">
    <w:name w:val="Текст концевой сноски Знак"/>
    <w:link w:val="ac"/>
    <w:uiPriority w:val="99"/>
    <w:rPr>
      <w:sz w:val="20"/>
    </w:rPr>
  </w:style>
  <w:style w:type="character" w:styleId="ae">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
    <w:name w:val="TOC Heading"/>
    <w:uiPriority w:val="39"/>
    <w:unhideWhenUsed/>
  </w:style>
  <w:style w:type="paragraph" w:styleId="af0">
    <w:name w:val="table of figures"/>
    <w:basedOn w:val="a"/>
    <w:next w:val="a"/>
    <w:uiPriority w:val="99"/>
    <w:unhideWhenUsed/>
  </w:style>
  <w:style w:type="character" w:customStyle="1" w:styleId="10">
    <w:name w:val="Заголовок 1 Знак"/>
    <w:basedOn w:val="a0"/>
    <w:link w:val="1"/>
    <w:uiPriority w:val="9"/>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semiHidden/>
    <w:rPr>
      <w:rFonts w:ascii="Times New Roman" w:eastAsia="Times New Roman" w:hAnsi="Times New Roman" w:cs="Arial"/>
      <w:b/>
      <w:bCs/>
      <w:iCs/>
      <w:sz w:val="28"/>
      <w:szCs w:val="28"/>
      <w:lang w:eastAsia="ar-SA"/>
    </w:rPr>
  </w:style>
  <w:style w:type="paragraph" w:styleId="af1">
    <w:name w:val="footnote text"/>
    <w:basedOn w:val="a"/>
    <w:link w:val="af2"/>
    <w:uiPriority w:val="99"/>
    <w:semiHidden/>
    <w:unhideWhenUsed/>
    <w:rPr>
      <w:sz w:val="20"/>
      <w:szCs w:val="20"/>
    </w:rPr>
  </w:style>
  <w:style w:type="character" w:customStyle="1" w:styleId="af2">
    <w:name w:val="Текст сноски Знак"/>
    <w:basedOn w:val="a0"/>
    <w:link w:val="af1"/>
    <w:uiPriority w:val="99"/>
    <w:semiHidden/>
    <w:rPr>
      <w:rFonts w:ascii="Times New Roman" w:eastAsia="Times New Roman" w:hAnsi="Times New Roman" w:cs="Times New Roman"/>
      <w:sz w:val="20"/>
      <w:szCs w:val="20"/>
      <w:lang w:eastAsia="ru-RU"/>
    </w:rPr>
  </w:style>
  <w:style w:type="paragraph" w:styleId="25">
    <w:name w:val="Body Text Indent 2"/>
    <w:basedOn w:val="a"/>
    <w:link w:val="26"/>
    <w:unhideWhenUsed/>
    <w:pPr>
      <w:ind w:firstLine="540"/>
      <w:jc w:val="center"/>
    </w:pPr>
    <w:rPr>
      <w:sz w:val="28"/>
    </w:rPr>
  </w:style>
  <w:style w:type="character" w:customStyle="1" w:styleId="26">
    <w:name w:val="Основной текст с отступом 2 Знак"/>
    <w:basedOn w:val="a0"/>
    <w:link w:val="25"/>
    <w:rPr>
      <w:rFonts w:ascii="Times New Roman" w:eastAsia="Times New Roman" w:hAnsi="Times New Roman" w:cs="Times New Roman"/>
      <w:sz w:val="28"/>
      <w:szCs w:val="24"/>
      <w:lang w:eastAsia="ru-RU"/>
    </w:rPr>
  </w:style>
  <w:style w:type="paragraph" w:styleId="af3">
    <w:name w:val="List Paragraph"/>
    <w:basedOn w:val="a"/>
    <w:uiPriority w:val="34"/>
    <w:qFormat/>
    <w:pPr>
      <w:ind w:left="720"/>
      <w:contextualSpacing/>
    </w:pPr>
  </w:style>
  <w:style w:type="paragraph" w:customStyle="1" w:styleId="220">
    <w:name w:val="Основной текст с отступом 22"/>
    <w:basedOn w:val="a"/>
    <w:pPr>
      <w:ind w:firstLine="540"/>
      <w:jc w:val="center"/>
    </w:pPr>
    <w:rPr>
      <w:sz w:val="28"/>
      <w:lang w:eastAsia="ar-SA"/>
    </w:rPr>
  </w:style>
  <w:style w:type="paragraph" w:customStyle="1" w:styleId="210">
    <w:name w:val="Основной текст с отступом 21"/>
    <w:basedOn w:val="a"/>
    <w:pPr>
      <w:widowControl w:val="0"/>
      <w:ind w:firstLine="720"/>
      <w:jc w:val="both"/>
    </w:pPr>
    <w:rPr>
      <w:rFonts w:ascii="Arial" w:hAnsi="Arial" w:cs="Arial"/>
      <w:sz w:val="28"/>
      <w:szCs w:val="28"/>
      <w:lang w:eastAsia="ar-SA"/>
    </w:rPr>
  </w:style>
  <w:style w:type="paragraph" w:customStyle="1" w:styleId="ConsPlusNormal">
    <w:name w:val="ConsPlusNormal"/>
    <w:pPr>
      <w:spacing w:after="0" w:line="240" w:lineRule="auto"/>
    </w:pPr>
    <w:rPr>
      <w:rFonts w:ascii="Times New Roman" w:hAnsi="Times New Roman" w:cs="Times New Roman"/>
      <w:sz w:val="28"/>
      <w:szCs w:val="28"/>
    </w:rPr>
  </w:style>
  <w:style w:type="paragraph" w:customStyle="1" w:styleId="13">
    <w:name w:val="Подзаголовок_1"/>
    <w:basedOn w:val="a"/>
    <w:next w:val="a"/>
    <w:pPr>
      <w:spacing w:before="120" w:after="120" w:line="360" w:lineRule="auto"/>
      <w:ind w:firstLine="709"/>
    </w:pPr>
    <w:rPr>
      <w:rFonts w:eastAsia="Calibri"/>
      <w:b/>
      <w:sz w:val="28"/>
      <w:szCs w:val="22"/>
      <w:lang w:eastAsia="ar-SA"/>
    </w:rPr>
  </w:style>
  <w:style w:type="paragraph" w:customStyle="1" w:styleId="af4">
    <w:name w:val="Нормальный (таблица)"/>
    <w:basedOn w:val="a"/>
    <w:next w:val="a"/>
    <w:uiPriority w:val="99"/>
    <w:rPr>
      <w:lang w:eastAsia="ar-SA"/>
    </w:rPr>
  </w:style>
  <w:style w:type="paragraph" w:customStyle="1" w:styleId="af5">
    <w:name w:val="Прижатый влево"/>
    <w:basedOn w:val="a"/>
    <w:next w:val="a"/>
    <w:uiPriority w:val="99"/>
    <w:rPr>
      <w:rFonts w:ascii="Arial" w:eastAsia="SimSun" w:hAnsi="Arial"/>
      <w:lang w:eastAsia="ar-SA"/>
    </w:rPr>
  </w:style>
  <w:style w:type="paragraph" w:customStyle="1" w:styleId="ConsPlusCell">
    <w:name w:val="ConsPlusCell"/>
    <w:pPr>
      <w:spacing w:after="0" w:line="240" w:lineRule="auto"/>
    </w:pPr>
    <w:rPr>
      <w:rFonts w:ascii="Arial" w:eastAsia="Arial" w:hAnsi="Arial" w:cs="Arial"/>
      <w:sz w:val="20"/>
      <w:szCs w:val="20"/>
      <w:lang w:eastAsia="ar-SA"/>
    </w:rPr>
  </w:style>
  <w:style w:type="character" w:styleId="af6">
    <w:name w:val="footnote reference"/>
    <w:basedOn w:val="a0"/>
    <w:uiPriority w:val="99"/>
    <w:semiHidden/>
    <w:unhideWhenUsed/>
    <w:rPr>
      <w:vertAlign w:val="superscript"/>
    </w:rPr>
  </w:style>
  <w:style w:type="character" w:styleId="af7">
    <w:name w:val="Hyperlink"/>
    <w:basedOn w:val="a0"/>
    <w:unhideWhenUsed/>
    <w:rPr>
      <w:color w:val="0000FF"/>
      <w:u w:val="single"/>
    </w:rPr>
  </w:style>
  <w:style w:type="paragraph" w:styleId="af8">
    <w:name w:val="Body Text Indent"/>
    <w:basedOn w:val="a"/>
    <w:link w:val="af9"/>
    <w:uiPriority w:val="99"/>
    <w:unhideWhenUsed/>
    <w:pPr>
      <w:spacing w:after="120"/>
      <w:ind w:left="283"/>
    </w:pPr>
  </w:style>
  <w:style w:type="character" w:customStyle="1" w:styleId="af9">
    <w:name w:val="Основной текст с отступом Знак"/>
    <w:basedOn w:val="a0"/>
    <w:link w:val="af8"/>
    <w:uiPriority w:val="99"/>
    <w:rPr>
      <w:rFonts w:ascii="Times New Roman" w:eastAsia="Times New Roman" w:hAnsi="Times New Roman" w:cs="Times New Roman"/>
      <w:sz w:val="24"/>
      <w:szCs w:val="24"/>
      <w:lang w:eastAsia="ru-RU"/>
    </w:rPr>
  </w:style>
  <w:style w:type="character" w:styleId="afa">
    <w:name w:val="Strong"/>
    <w:basedOn w:val="a0"/>
    <w:uiPriority w:val="22"/>
    <w:qFormat/>
    <w:rPr>
      <w:b/>
      <w:bCs/>
    </w:rPr>
  </w:style>
  <w:style w:type="character" w:customStyle="1" w:styleId="afb">
    <w:name w:val="Гипертекстовая ссылка"/>
    <w:basedOn w:val="a0"/>
    <w:uiPriority w:val="99"/>
    <w:rPr>
      <w:rFonts w:cs="Times New Roman"/>
      <w:b/>
      <w:color w:val="106BBE"/>
    </w:rPr>
  </w:style>
  <w:style w:type="paragraph" w:styleId="afc">
    <w:name w:val="header"/>
    <w:basedOn w:val="a"/>
    <w:link w:val="afd"/>
    <w:uiPriority w:val="99"/>
    <w:unhideWhenUsed/>
    <w:pPr>
      <w:tabs>
        <w:tab w:val="center" w:pos="4677"/>
        <w:tab w:val="right" w:pos="9355"/>
      </w:tabs>
    </w:pPr>
  </w:style>
  <w:style w:type="character" w:customStyle="1" w:styleId="afd">
    <w:name w:val="Верхний колонтитул Знак"/>
    <w:basedOn w:val="a0"/>
    <w:link w:val="afc"/>
    <w:uiPriority w:val="99"/>
    <w:rPr>
      <w:rFonts w:ascii="Times New Roman" w:eastAsia="Times New Roman" w:hAnsi="Times New Roman" w:cs="Times New Roman"/>
      <w:sz w:val="24"/>
      <w:szCs w:val="24"/>
      <w:lang w:eastAsia="ru-RU"/>
    </w:rPr>
  </w:style>
  <w:style w:type="paragraph" w:styleId="afe">
    <w:name w:val="footer"/>
    <w:basedOn w:val="a"/>
    <w:link w:val="aff"/>
    <w:uiPriority w:val="99"/>
    <w:unhideWhenUsed/>
    <w:pPr>
      <w:tabs>
        <w:tab w:val="center" w:pos="4677"/>
        <w:tab w:val="right" w:pos="9355"/>
      </w:tabs>
    </w:pPr>
  </w:style>
  <w:style w:type="character" w:customStyle="1" w:styleId="aff">
    <w:name w:val="Нижний колонтитул Знак"/>
    <w:basedOn w:val="a0"/>
    <w:link w:val="afe"/>
    <w:uiPriority w:val="99"/>
    <w:rPr>
      <w:rFonts w:ascii="Times New Roman" w:eastAsia="Times New Roman" w:hAnsi="Times New Roman" w:cs="Times New Roman"/>
      <w:sz w:val="24"/>
      <w:szCs w:val="24"/>
      <w:lang w:eastAsia="ru-RU"/>
    </w:rPr>
  </w:style>
  <w:style w:type="paragraph" w:styleId="aff0">
    <w:name w:val="Normal (Web)"/>
    <w:basedOn w:val="a"/>
    <w:unhideWhenUsed/>
    <w:pPr>
      <w:spacing w:before="100" w:beforeAutospacing="1" w:after="100" w:afterAutospacing="1"/>
    </w:pPr>
  </w:style>
  <w:style w:type="paragraph" w:styleId="aff1">
    <w:name w:val="Balloon Text"/>
    <w:basedOn w:val="a"/>
    <w:link w:val="aff2"/>
    <w:uiPriority w:val="99"/>
    <w:semiHidden/>
    <w:unhideWhenUsed/>
    <w:rPr>
      <w:rFonts w:ascii="Tahoma" w:hAnsi="Tahoma" w:cs="Tahoma"/>
      <w:sz w:val="16"/>
      <w:szCs w:val="16"/>
    </w:rPr>
  </w:style>
  <w:style w:type="character" w:customStyle="1" w:styleId="aff2">
    <w:name w:val="Текст выноски Знак"/>
    <w:basedOn w:val="a0"/>
    <w:link w:val="aff1"/>
    <w:uiPriority w:val="99"/>
    <w:semiHidden/>
    <w:rPr>
      <w:rFonts w:ascii="Tahoma" w:eastAsia="Times New Roman" w:hAnsi="Tahoma" w:cs="Tahoma"/>
      <w:sz w:val="16"/>
      <w:szCs w:val="16"/>
      <w:lang w:eastAsia="ru-RU"/>
    </w:rPr>
  </w:style>
  <w:style w:type="table" w:styleId="aff3">
    <w:name w:val="Table Grid"/>
    <w:basedOn w:val="a1"/>
    <w:uiPriority w:val="59"/>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Normal">
    <w:name w:val="ConsNormal"/>
    <w:pPr>
      <w:spacing w:after="0" w:line="240" w:lineRule="auto"/>
      <w:ind w:right="19772" w:firstLine="720"/>
    </w:pPr>
    <w:rPr>
      <w:rFonts w:ascii="Arial" w:eastAsia="Calibri" w:hAnsi="Arial" w:cs="Arial"/>
      <w:sz w:val="20"/>
      <w:szCs w:val="20"/>
      <w:lang w:eastAsia="ru-RU"/>
    </w:rPr>
  </w:style>
  <w:style w:type="paragraph" w:customStyle="1" w:styleId="ConsNonformat">
    <w:name w:val="ConsNonformat"/>
    <w:pPr>
      <w:widowControl w:val="0"/>
      <w:spacing w:after="0" w:line="240" w:lineRule="auto"/>
      <w:ind w:right="19772"/>
    </w:pPr>
    <w:rPr>
      <w:rFonts w:ascii="Courier New" w:eastAsia="Times New Roman" w:hAnsi="Courier New" w:cs="Courier New"/>
      <w:sz w:val="20"/>
      <w:szCs w:val="20"/>
      <w:lang w:eastAsia="ru-RU"/>
    </w:rPr>
  </w:style>
  <w:style w:type="paragraph" w:styleId="27">
    <w:name w:val="Body Text 2"/>
    <w:basedOn w:val="a"/>
    <w:link w:val="28"/>
    <w:uiPriority w:val="99"/>
    <w:semiHidden/>
    <w:unhideWhenUsed/>
    <w:pPr>
      <w:spacing w:after="120" w:line="480" w:lineRule="auto"/>
    </w:pPr>
  </w:style>
  <w:style w:type="character" w:customStyle="1" w:styleId="28">
    <w:name w:val="Основной текст 2 Знак"/>
    <w:basedOn w:val="a0"/>
    <w:link w:val="27"/>
    <w:uiPriority w:val="99"/>
    <w:semiHidden/>
    <w:rPr>
      <w:rFonts w:ascii="Times New Roman" w:eastAsia="Times New Roman" w:hAnsi="Times New Roman" w:cs="Times New Roman"/>
      <w:sz w:val="24"/>
      <w:szCs w:val="24"/>
      <w:lang w:eastAsia="ru-RU"/>
    </w:rPr>
  </w:style>
  <w:style w:type="paragraph" w:customStyle="1" w:styleId="Default">
    <w:name w:val="Default"/>
    <w:pPr>
      <w:spacing w:after="0" w:line="240" w:lineRule="auto"/>
    </w:pPr>
    <w:rPr>
      <w:rFonts w:ascii="Times New Roman" w:eastAsia="Times New Roman" w:hAnsi="Times New Roman" w:cs="Times New Roman"/>
      <w:color w:val="000000"/>
      <w:sz w:val="24"/>
      <w:szCs w:val="24"/>
      <w:lang w:eastAsia="ru-RU"/>
    </w:rPr>
  </w:style>
  <w:style w:type="paragraph" w:customStyle="1" w:styleId="ConsPlusNonformat">
    <w:name w:val="ConsPlusNonformat"/>
    <w:pPr>
      <w:widowControl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A4CB9E-F08B-48C3-BCF8-61ADC3F8A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31</Pages>
  <Words>9540</Words>
  <Characters>54380</Characters>
  <Application>Microsoft Office Word</Application>
  <DocSecurity>0</DocSecurity>
  <Lines>453</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slyusar.mv</dc:creator>
  <cp:lastModifiedBy>Регина С, Толстых</cp:lastModifiedBy>
  <cp:revision>4</cp:revision>
  <dcterms:created xsi:type="dcterms:W3CDTF">2026-04-07T08:44:00Z</dcterms:created>
  <dcterms:modified xsi:type="dcterms:W3CDTF">2026-04-07T08:54:00Z</dcterms:modified>
</cp:coreProperties>
</file>